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A73C" w14:textId="77777777" w:rsidR="00C05031" w:rsidRPr="007C197A" w:rsidRDefault="006D776E" w:rsidP="00706164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lang w:eastAsia="cs-CZ"/>
        </w:rPr>
      </w:pPr>
      <w:r w:rsidRPr="007C197A">
        <w:rPr>
          <w:rFonts w:cs="Arial"/>
          <w:b/>
          <w:bCs/>
          <w:color w:val="FF0000"/>
          <w:sz w:val="28"/>
          <w:szCs w:val="28"/>
          <w:lang w:eastAsia="cs-CZ"/>
        </w:rPr>
        <w:t xml:space="preserve">  </w:t>
      </w:r>
      <w:r w:rsidR="009C4AFD" w:rsidRPr="007C197A">
        <w:rPr>
          <w:rFonts w:cs="Arial"/>
          <w:b/>
          <w:bCs/>
          <w:color w:val="FF0000"/>
          <w:sz w:val="28"/>
          <w:szCs w:val="28"/>
          <w:lang w:eastAsia="cs-CZ"/>
        </w:rPr>
        <w:t xml:space="preserve">  </w:t>
      </w:r>
      <w:r w:rsidR="00C22D3E" w:rsidRPr="007C197A">
        <w:rPr>
          <w:rFonts w:cs="Arial"/>
          <w:b/>
          <w:bCs/>
          <w:color w:val="FF0000"/>
          <w:sz w:val="28"/>
          <w:szCs w:val="28"/>
          <w:lang w:eastAsia="cs-CZ"/>
        </w:rPr>
        <w:t xml:space="preserve">  </w:t>
      </w:r>
      <w:r w:rsidR="00C05031" w:rsidRPr="007C197A">
        <w:rPr>
          <w:rFonts w:cs="Arial"/>
          <w:b/>
          <w:bCs/>
          <w:sz w:val="28"/>
          <w:szCs w:val="28"/>
          <w:lang w:eastAsia="cs-CZ"/>
        </w:rPr>
        <w:t>OZNÁMENÍ VÝBĚROVÉHO ŘÍZENÍ – ZADÁVACÍ PODMÍNKY</w:t>
      </w:r>
    </w:p>
    <w:p w14:paraId="6FE96CC1" w14:textId="77777777" w:rsidR="0034686A" w:rsidRPr="007C197A" w:rsidRDefault="0034686A" w:rsidP="00C05031">
      <w:pPr>
        <w:autoSpaceDE w:val="0"/>
        <w:autoSpaceDN w:val="0"/>
        <w:adjustRightInd w:val="0"/>
        <w:jc w:val="center"/>
        <w:rPr>
          <w:rFonts w:cs="Arial"/>
          <w:b/>
          <w:bCs/>
          <w:lang w:eastAsia="cs-CZ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0"/>
        <w:gridCol w:w="21"/>
      </w:tblGrid>
      <w:tr w:rsidR="007C197A" w:rsidRPr="007C197A" w14:paraId="7E5A51F9" w14:textId="77777777" w:rsidTr="00045D57">
        <w:trPr>
          <w:gridAfter w:val="1"/>
          <w:wAfter w:w="21" w:type="dxa"/>
          <w:trHeight w:val="893"/>
          <w:jc w:val="center"/>
        </w:trPr>
        <w:tc>
          <w:tcPr>
            <w:tcW w:w="10010" w:type="dxa"/>
          </w:tcPr>
          <w:p w14:paraId="77EAADED" w14:textId="77777777" w:rsidR="00E237A5" w:rsidRPr="007C197A" w:rsidRDefault="00C05031" w:rsidP="001964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lang w:eastAsia="cs-CZ"/>
              </w:rPr>
            </w:pPr>
            <w:r w:rsidRPr="007C197A">
              <w:rPr>
                <w:rFonts w:cs="Arial"/>
                <w:b/>
                <w:bCs/>
                <w:lang w:eastAsia="cs-CZ"/>
              </w:rPr>
              <w:t xml:space="preserve">1. </w:t>
            </w:r>
            <w:proofErr w:type="gramStart"/>
            <w:r w:rsidRPr="007C197A">
              <w:rPr>
                <w:rFonts w:cs="Arial"/>
                <w:b/>
                <w:bCs/>
                <w:lang w:eastAsia="cs-CZ"/>
              </w:rPr>
              <w:t>Z</w:t>
            </w:r>
            <w:r w:rsidR="005D5707" w:rsidRPr="007C197A">
              <w:rPr>
                <w:rFonts w:cs="Arial"/>
                <w:b/>
                <w:bCs/>
                <w:lang w:eastAsia="cs-CZ"/>
              </w:rPr>
              <w:t xml:space="preserve">ADAVATEL </w:t>
            </w:r>
            <w:r w:rsidRPr="007C197A">
              <w:rPr>
                <w:rFonts w:cs="Arial"/>
                <w:b/>
                <w:bCs/>
                <w:lang w:eastAsia="cs-CZ"/>
              </w:rPr>
              <w:t>:</w:t>
            </w:r>
            <w:proofErr w:type="gramEnd"/>
          </w:p>
          <w:p w14:paraId="011F6552" w14:textId="463E72A4" w:rsidR="007240D2" w:rsidRPr="007C197A" w:rsidRDefault="007240D2" w:rsidP="007240D2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  <w:lang w:eastAsia="cs-CZ"/>
              </w:rPr>
            </w:pPr>
            <w:r w:rsidRPr="007C197A">
              <w:rPr>
                <w:rFonts w:cs="Arial"/>
                <w:bCs/>
                <w:sz w:val="20"/>
                <w:szCs w:val="20"/>
                <w:lang w:eastAsia="cs-CZ"/>
              </w:rPr>
              <w:t xml:space="preserve">Název:                     </w:t>
            </w:r>
            <w:r w:rsidR="00EE6593" w:rsidRPr="007C197A">
              <w:rPr>
                <w:rFonts w:cs="Arial"/>
                <w:bCs/>
                <w:sz w:val="20"/>
                <w:szCs w:val="20"/>
                <w:lang w:eastAsia="cs-CZ"/>
              </w:rPr>
              <w:t xml:space="preserve">   </w:t>
            </w:r>
            <w:r w:rsidR="00A40F5A" w:rsidRPr="007C197A">
              <w:rPr>
                <w:rStyle w:val="preformatted"/>
                <w:b/>
                <w:sz w:val="20"/>
                <w:szCs w:val="20"/>
              </w:rPr>
              <w:t>Vodovod Hamr (DSO)</w:t>
            </w:r>
          </w:p>
          <w:p w14:paraId="2C7EB6F5" w14:textId="0BCCECC2" w:rsidR="007240D2" w:rsidRPr="007C197A" w:rsidRDefault="007240D2" w:rsidP="007240D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7C197A">
              <w:rPr>
                <w:rFonts w:cs="Arial"/>
                <w:sz w:val="20"/>
                <w:szCs w:val="20"/>
                <w:lang w:eastAsia="cs-CZ"/>
              </w:rPr>
              <w:t xml:space="preserve">Sídlo:   </w:t>
            </w:r>
            <w:proofErr w:type="gramEnd"/>
            <w:r w:rsidRPr="007C197A">
              <w:rPr>
                <w:rFonts w:cs="Arial"/>
                <w:sz w:val="20"/>
                <w:szCs w:val="20"/>
                <w:lang w:eastAsia="cs-CZ"/>
              </w:rPr>
              <w:t xml:space="preserve">                    </w:t>
            </w:r>
            <w:r w:rsidR="00EE6593" w:rsidRPr="007C197A">
              <w:rPr>
                <w:rFonts w:cs="Arial"/>
                <w:sz w:val="20"/>
                <w:szCs w:val="20"/>
                <w:lang w:eastAsia="cs-CZ"/>
              </w:rPr>
              <w:t xml:space="preserve">   </w:t>
            </w:r>
            <w:r w:rsidR="00A40F5A" w:rsidRPr="007C197A">
              <w:rPr>
                <w:sz w:val="20"/>
                <w:szCs w:val="20"/>
              </w:rPr>
              <w:t>Palackého nám. 46,  379 01 Třeboň</w:t>
            </w:r>
          </w:p>
          <w:p w14:paraId="143DA961" w14:textId="09B4075A" w:rsidR="007240D2" w:rsidRPr="007C197A" w:rsidRDefault="007240D2" w:rsidP="007240D2">
            <w:pPr>
              <w:autoSpaceDE w:val="0"/>
              <w:autoSpaceDN w:val="0"/>
              <w:adjustRightInd w:val="0"/>
              <w:jc w:val="both"/>
              <w:rPr>
                <w:rStyle w:val="nowrap"/>
                <w:rFonts w:cs="Arial"/>
                <w:sz w:val="20"/>
                <w:szCs w:val="20"/>
              </w:rPr>
            </w:pPr>
            <w:r w:rsidRPr="007C197A">
              <w:rPr>
                <w:rFonts w:cs="Arial"/>
                <w:sz w:val="20"/>
                <w:szCs w:val="20"/>
              </w:rPr>
              <w:t xml:space="preserve">IČ:                            </w:t>
            </w:r>
            <w:r w:rsidR="00EE6593" w:rsidRPr="007C197A">
              <w:rPr>
                <w:rFonts w:cs="Arial"/>
                <w:sz w:val="20"/>
                <w:szCs w:val="20"/>
              </w:rPr>
              <w:t xml:space="preserve">   </w:t>
            </w:r>
            <w:r w:rsidR="00A40F5A" w:rsidRPr="007C197A">
              <w:rPr>
                <w:rStyle w:val="nowrap"/>
                <w:sz w:val="20"/>
                <w:szCs w:val="20"/>
              </w:rPr>
              <w:t>608 18 361</w:t>
            </w:r>
          </w:p>
          <w:p w14:paraId="1C979B16" w14:textId="7ADE7936" w:rsidR="00CB2D5C" w:rsidRPr="007C197A" w:rsidRDefault="007240D2" w:rsidP="007240D2">
            <w:pPr>
              <w:autoSpaceDE w:val="0"/>
              <w:autoSpaceDN w:val="0"/>
              <w:adjustRightInd w:val="0"/>
              <w:jc w:val="both"/>
              <w:rPr>
                <w:rStyle w:val="nowrap"/>
                <w:sz w:val="20"/>
                <w:szCs w:val="20"/>
              </w:rPr>
            </w:pPr>
            <w:r w:rsidRPr="007C197A">
              <w:rPr>
                <w:rStyle w:val="nowrap"/>
                <w:rFonts w:cs="Arial"/>
                <w:sz w:val="20"/>
                <w:szCs w:val="20"/>
              </w:rPr>
              <w:t xml:space="preserve">DIČ:                         </w:t>
            </w:r>
            <w:r w:rsidR="00EE6593" w:rsidRPr="007C197A">
              <w:rPr>
                <w:rStyle w:val="nowrap"/>
                <w:rFonts w:cs="Arial"/>
                <w:sz w:val="20"/>
                <w:szCs w:val="20"/>
              </w:rPr>
              <w:t xml:space="preserve">   </w:t>
            </w:r>
            <w:r w:rsidR="00CB2D5C" w:rsidRPr="007C197A">
              <w:rPr>
                <w:rStyle w:val="nowrap"/>
                <w:rFonts w:cs="Arial"/>
                <w:sz w:val="20"/>
                <w:szCs w:val="20"/>
              </w:rPr>
              <w:t>CZ</w:t>
            </w:r>
            <w:r w:rsidR="00A40F5A" w:rsidRPr="007C197A">
              <w:rPr>
                <w:rStyle w:val="nowrap"/>
                <w:sz w:val="20"/>
                <w:szCs w:val="20"/>
              </w:rPr>
              <w:t>60818361   - plátce DPH</w:t>
            </w:r>
          </w:p>
          <w:p w14:paraId="7F255698" w14:textId="63985732" w:rsidR="007240D2" w:rsidRPr="007C197A" w:rsidRDefault="007240D2" w:rsidP="007240D2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  <w:lang w:eastAsia="cs-CZ"/>
              </w:rPr>
            </w:pPr>
            <w:r w:rsidRPr="007C197A">
              <w:rPr>
                <w:rFonts w:cs="Arial"/>
                <w:bCs/>
                <w:sz w:val="20"/>
                <w:szCs w:val="20"/>
                <w:lang w:eastAsia="cs-CZ"/>
              </w:rPr>
              <w:t xml:space="preserve">Statutární zástupce: </w:t>
            </w:r>
            <w:r w:rsidR="00EE6593" w:rsidRPr="007C197A">
              <w:rPr>
                <w:rFonts w:cs="Arial"/>
                <w:bCs/>
                <w:sz w:val="20"/>
                <w:szCs w:val="20"/>
                <w:lang w:eastAsia="cs-CZ"/>
              </w:rPr>
              <w:t xml:space="preserve">   </w:t>
            </w:r>
            <w:r w:rsidR="00A40F5A" w:rsidRPr="007C197A">
              <w:rPr>
                <w:rFonts w:cs="Arial"/>
                <w:sz w:val="20"/>
                <w:szCs w:val="20"/>
              </w:rPr>
              <w:t>Anna Kahounová</w:t>
            </w:r>
            <w:r w:rsidRPr="007C197A">
              <w:rPr>
                <w:rFonts w:cs="Arial"/>
                <w:sz w:val="20"/>
                <w:szCs w:val="20"/>
              </w:rPr>
              <w:t xml:space="preserve">, </w:t>
            </w:r>
            <w:r w:rsidR="006E077B" w:rsidRPr="007C197A">
              <w:rPr>
                <w:rFonts w:cs="Arial"/>
                <w:sz w:val="20"/>
                <w:szCs w:val="20"/>
              </w:rPr>
              <w:t>jednatel</w:t>
            </w:r>
            <w:r w:rsidR="00A40F5A" w:rsidRPr="007C197A">
              <w:rPr>
                <w:rFonts w:cs="Arial"/>
                <w:sz w:val="20"/>
                <w:szCs w:val="20"/>
              </w:rPr>
              <w:t xml:space="preserve"> DSO</w:t>
            </w:r>
          </w:p>
          <w:p w14:paraId="5678053C" w14:textId="245E5C55" w:rsidR="007240D2" w:rsidRPr="007C197A" w:rsidRDefault="007240D2" w:rsidP="007240D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7C197A">
              <w:rPr>
                <w:rFonts w:cs="Arial"/>
                <w:bCs/>
                <w:sz w:val="20"/>
                <w:szCs w:val="20"/>
                <w:lang w:eastAsia="cs-CZ"/>
              </w:rPr>
              <w:t xml:space="preserve">Právní forma:           </w:t>
            </w:r>
            <w:r w:rsidR="00EE6593" w:rsidRPr="007C197A">
              <w:rPr>
                <w:rFonts w:cs="Arial"/>
                <w:bCs/>
                <w:sz w:val="20"/>
                <w:szCs w:val="20"/>
                <w:lang w:eastAsia="cs-CZ"/>
              </w:rPr>
              <w:t xml:space="preserve">   </w:t>
            </w:r>
            <w:r w:rsidR="00A40F5A" w:rsidRPr="007C197A">
              <w:rPr>
                <w:rFonts w:cs="Arial"/>
                <w:sz w:val="20"/>
                <w:szCs w:val="20"/>
              </w:rPr>
              <w:t>Dobrovolný svazek obcí</w:t>
            </w:r>
          </w:p>
          <w:p w14:paraId="346B5241" w14:textId="08789517" w:rsidR="00B95ECD" w:rsidRPr="007C197A" w:rsidRDefault="007240D2" w:rsidP="004A15B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proofErr w:type="gramStart"/>
            <w:r w:rsidRPr="007C197A">
              <w:rPr>
                <w:rFonts w:cs="Arial"/>
                <w:sz w:val="20"/>
                <w:szCs w:val="20"/>
              </w:rPr>
              <w:t xml:space="preserve">Registrace: </w:t>
            </w:r>
            <w:r w:rsidR="00C85787" w:rsidRPr="007C197A">
              <w:rPr>
                <w:rFonts w:cs="Arial"/>
                <w:sz w:val="20"/>
                <w:szCs w:val="20"/>
              </w:rPr>
              <w:t xml:space="preserve">  </w:t>
            </w:r>
            <w:proofErr w:type="gramEnd"/>
            <w:r w:rsidR="00C85787" w:rsidRPr="007C197A">
              <w:rPr>
                <w:rFonts w:cs="Arial"/>
                <w:sz w:val="20"/>
                <w:szCs w:val="20"/>
              </w:rPr>
              <w:t xml:space="preserve">            </w:t>
            </w:r>
            <w:r w:rsidR="00EE6593" w:rsidRPr="007C197A">
              <w:rPr>
                <w:rFonts w:cs="Arial"/>
                <w:sz w:val="20"/>
                <w:szCs w:val="20"/>
              </w:rPr>
              <w:t xml:space="preserve">  </w:t>
            </w:r>
            <w:r w:rsidR="00B95ECD" w:rsidRPr="007C197A">
              <w:rPr>
                <w:rFonts w:cs="Arial"/>
                <w:sz w:val="20"/>
                <w:szCs w:val="20"/>
              </w:rPr>
              <w:t xml:space="preserve"> </w:t>
            </w:r>
            <w:r w:rsidRPr="007C197A">
              <w:rPr>
                <w:rFonts w:cs="Arial"/>
                <w:sz w:val="20"/>
                <w:szCs w:val="20"/>
              </w:rPr>
              <w:t>zapsán v</w:t>
            </w:r>
            <w:r w:rsidR="00A40F5A" w:rsidRPr="007C197A">
              <w:rPr>
                <w:rFonts w:cs="Arial"/>
                <w:sz w:val="20"/>
                <w:szCs w:val="20"/>
              </w:rPr>
              <w:t xml:space="preserve"> registru </w:t>
            </w:r>
            <w:r w:rsidR="00B95ECD" w:rsidRPr="007C197A">
              <w:rPr>
                <w:rFonts w:cs="Arial"/>
                <w:sz w:val="20"/>
                <w:szCs w:val="20"/>
              </w:rPr>
              <w:t xml:space="preserve">dobrovolných svazků obcí vedeném Krajským úřadem  </w:t>
            </w:r>
          </w:p>
          <w:p w14:paraId="69F9D1BF" w14:textId="51C145ED" w:rsidR="00A13935" w:rsidRPr="007C197A" w:rsidRDefault="00B95ECD" w:rsidP="004A15B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7C197A">
              <w:rPr>
                <w:rFonts w:cs="Arial"/>
                <w:sz w:val="20"/>
                <w:szCs w:val="20"/>
              </w:rPr>
              <w:t xml:space="preserve">                                    v Českých Budějovicích</w:t>
            </w:r>
          </w:p>
          <w:p w14:paraId="141379D3" w14:textId="77777777" w:rsidR="00B95ECD" w:rsidRPr="007C197A" w:rsidRDefault="00B95ECD" w:rsidP="004A15B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cs-CZ"/>
              </w:rPr>
            </w:pPr>
          </w:p>
          <w:p w14:paraId="2FF08D0A" w14:textId="77777777" w:rsidR="00A13935" w:rsidRPr="007C197A" w:rsidRDefault="00A13935" w:rsidP="00A13935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eastAsia="cs-CZ"/>
              </w:rPr>
            </w:pPr>
            <w:r w:rsidRPr="007C197A">
              <w:rPr>
                <w:rFonts w:cs="Arial"/>
                <w:b/>
                <w:sz w:val="20"/>
                <w:szCs w:val="20"/>
                <w:lang w:eastAsia="cs-CZ"/>
              </w:rPr>
              <w:t>Kontaktní osoba zadavatele:</w:t>
            </w:r>
          </w:p>
          <w:p w14:paraId="3A5F8DC1" w14:textId="2A29A1A8" w:rsidR="00506BDE" w:rsidRPr="007C197A" w:rsidRDefault="00A13935" w:rsidP="00506BD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cs-CZ"/>
              </w:rPr>
            </w:pPr>
            <w:r w:rsidRPr="007C197A">
              <w:rPr>
                <w:rFonts w:cs="Arial"/>
                <w:sz w:val="20"/>
                <w:szCs w:val="20"/>
                <w:lang w:eastAsia="cs-CZ"/>
              </w:rPr>
              <w:t xml:space="preserve">Jméno a příjmení:        </w:t>
            </w:r>
            <w:r w:rsidR="00506BDE" w:rsidRPr="007C197A">
              <w:rPr>
                <w:rFonts w:cs="Arial"/>
                <w:sz w:val="20"/>
                <w:szCs w:val="20"/>
                <w:lang w:eastAsia="cs-CZ"/>
              </w:rPr>
              <w:t xml:space="preserve">Ing. </w:t>
            </w:r>
            <w:r w:rsidR="00CE1664" w:rsidRPr="007C197A">
              <w:rPr>
                <w:rFonts w:cs="Arial"/>
                <w:sz w:val="20"/>
                <w:szCs w:val="20"/>
                <w:lang w:eastAsia="cs-CZ"/>
              </w:rPr>
              <w:t>Josef</w:t>
            </w:r>
            <w:r w:rsidR="00B95ECD" w:rsidRPr="007C197A">
              <w:rPr>
                <w:rFonts w:cs="Arial"/>
                <w:sz w:val="20"/>
                <w:szCs w:val="20"/>
                <w:lang w:eastAsia="cs-CZ"/>
              </w:rPr>
              <w:t xml:space="preserve"> Hlávka</w:t>
            </w:r>
          </w:p>
          <w:p w14:paraId="7ECDE5C6" w14:textId="549B3C52" w:rsidR="00506BDE" w:rsidRPr="007C197A" w:rsidRDefault="00506BDE" w:rsidP="00506BD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cs-CZ"/>
              </w:rPr>
            </w:pPr>
            <w:proofErr w:type="spellStart"/>
            <w:r w:rsidRPr="007C197A">
              <w:rPr>
                <w:rFonts w:cs="Arial"/>
                <w:sz w:val="20"/>
                <w:szCs w:val="20"/>
                <w:lang w:eastAsia="cs-CZ"/>
              </w:rPr>
              <w:t>Tel.kontakt</w:t>
            </w:r>
            <w:proofErr w:type="spellEnd"/>
            <w:r w:rsidRPr="007C197A">
              <w:rPr>
                <w:rFonts w:cs="Arial"/>
                <w:sz w:val="20"/>
                <w:szCs w:val="20"/>
                <w:lang w:eastAsia="cs-CZ"/>
              </w:rPr>
              <w:t xml:space="preserve"> (mobil</w:t>
            </w:r>
            <w:proofErr w:type="gramStart"/>
            <w:r w:rsidRPr="007C197A">
              <w:rPr>
                <w:rFonts w:cs="Arial"/>
                <w:sz w:val="20"/>
                <w:szCs w:val="20"/>
                <w:lang w:eastAsia="cs-CZ"/>
              </w:rPr>
              <w:t xml:space="preserve">):   </w:t>
            </w:r>
            <w:proofErr w:type="gramEnd"/>
            <w:r w:rsidRPr="007C197A">
              <w:rPr>
                <w:rFonts w:cs="Arial"/>
                <w:sz w:val="20"/>
                <w:szCs w:val="20"/>
                <w:lang w:eastAsia="cs-CZ"/>
              </w:rPr>
              <w:t xml:space="preserve">  +420</w:t>
            </w:r>
            <w:r w:rsidR="00B95ECD" w:rsidRPr="007C197A">
              <w:rPr>
                <w:rFonts w:cs="Arial"/>
                <w:sz w:val="20"/>
                <w:szCs w:val="20"/>
                <w:lang w:eastAsia="cs-CZ"/>
              </w:rPr>
              <w:t> 728 175 125</w:t>
            </w:r>
          </w:p>
          <w:p w14:paraId="26456545" w14:textId="46C3EAF4" w:rsidR="00B95ECD" w:rsidRPr="007C197A" w:rsidRDefault="00506BDE" w:rsidP="00506BDE">
            <w:pPr>
              <w:autoSpaceDE w:val="0"/>
              <w:autoSpaceDN w:val="0"/>
              <w:adjustRightInd w:val="0"/>
              <w:rPr>
                <w:rStyle w:val="Hypertextovodkaz"/>
                <w:rFonts w:cs="Arial"/>
                <w:color w:val="auto"/>
                <w:sz w:val="20"/>
                <w:szCs w:val="20"/>
                <w:lang w:eastAsia="cs-CZ"/>
              </w:rPr>
            </w:pPr>
            <w:r w:rsidRPr="007C197A">
              <w:rPr>
                <w:rFonts w:cs="Arial"/>
                <w:sz w:val="20"/>
                <w:szCs w:val="20"/>
                <w:lang w:eastAsia="cs-CZ"/>
              </w:rPr>
              <w:t xml:space="preserve">E-mail:                         </w:t>
            </w:r>
            <w:hyperlink r:id="rId8" w:history="1">
              <w:r w:rsidR="00B95ECD" w:rsidRPr="007C197A">
                <w:rPr>
                  <w:rStyle w:val="Hypertextovodkaz"/>
                  <w:rFonts w:cs="Arial"/>
                  <w:color w:val="auto"/>
                  <w:sz w:val="20"/>
                  <w:szCs w:val="20"/>
                  <w:lang w:eastAsia="cs-CZ"/>
                </w:rPr>
                <w:t>vodovod.hamr@seznam.cz</w:t>
              </w:r>
            </w:hyperlink>
          </w:p>
          <w:p w14:paraId="6519735F" w14:textId="77777777" w:rsidR="00D65EFB" w:rsidRPr="007C197A" w:rsidRDefault="00D65EFB" w:rsidP="00506BD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u w:val="single"/>
                <w:lang w:eastAsia="cs-CZ"/>
              </w:rPr>
            </w:pPr>
          </w:p>
          <w:p w14:paraId="3A6CE357" w14:textId="77777777" w:rsidR="00C05031" w:rsidRPr="007C197A" w:rsidRDefault="00C05031" w:rsidP="002F41C8">
            <w:pPr>
              <w:autoSpaceDE w:val="0"/>
              <w:autoSpaceDN w:val="0"/>
              <w:adjustRightInd w:val="0"/>
              <w:rPr>
                <w:rFonts w:cs="Arial"/>
                <w:lang w:eastAsia="cs-CZ"/>
              </w:rPr>
            </w:pPr>
          </w:p>
        </w:tc>
      </w:tr>
      <w:tr w:rsidR="007C197A" w:rsidRPr="007C197A" w14:paraId="53E388C9" w14:textId="77777777" w:rsidTr="00045D57">
        <w:trPr>
          <w:gridAfter w:val="1"/>
          <w:wAfter w:w="21" w:type="dxa"/>
          <w:trHeight w:val="821"/>
          <w:jc w:val="center"/>
        </w:trPr>
        <w:tc>
          <w:tcPr>
            <w:tcW w:w="10010" w:type="dxa"/>
          </w:tcPr>
          <w:p w14:paraId="4784FCD0" w14:textId="5D58C431" w:rsidR="00C05031" w:rsidRPr="007C197A" w:rsidRDefault="00C05031" w:rsidP="00474928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cs-CZ"/>
              </w:rPr>
            </w:pPr>
            <w:r w:rsidRPr="007C197A">
              <w:rPr>
                <w:rFonts w:cs="Arial"/>
                <w:b/>
                <w:bCs/>
                <w:lang w:eastAsia="cs-CZ"/>
              </w:rPr>
              <w:t>2. N</w:t>
            </w:r>
            <w:r w:rsidR="00263FE8" w:rsidRPr="007C197A">
              <w:rPr>
                <w:rFonts w:cs="Arial"/>
                <w:b/>
                <w:bCs/>
                <w:lang w:eastAsia="cs-CZ"/>
              </w:rPr>
              <w:t xml:space="preserve">ÁZEV </w:t>
            </w:r>
            <w:proofErr w:type="gramStart"/>
            <w:r w:rsidR="00263FE8" w:rsidRPr="007C197A">
              <w:rPr>
                <w:rFonts w:cs="Arial"/>
                <w:b/>
                <w:bCs/>
                <w:lang w:eastAsia="cs-CZ"/>
              </w:rPr>
              <w:t xml:space="preserve">ZAKÁZKY </w:t>
            </w:r>
            <w:r w:rsidR="002F41C8" w:rsidRPr="007C197A">
              <w:rPr>
                <w:rFonts w:cs="Arial"/>
                <w:b/>
                <w:bCs/>
                <w:lang w:eastAsia="cs-CZ"/>
              </w:rPr>
              <w:t>:</w:t>
            </w:r>
            <w:proofErr w:type="gramEnd"/>
            <w:r w:rsidR="00120394" w:rsidRPr="007C197A">
              <w:rPr>
                <w:rFonts w:cs="Arial"/>
                <w:b/>
                <w:bCs/>
                <w:lang w:eastAsia="cs-CZ"/>
              </w:rPr>
              <w:t xml:space="preserve"> </w:t>
            </w:r>
            <w:r w:rsidR="00E719FD" w:rsidRPr="007C197A">
              <w:rPr>
                <w:rFonts w:cs="Arial"/>
                <w:b/>
                <w:bCs/>
                <w:lang w:eastAsia="cs-CZ"/>
              </w:rPr>
              <w:t xml:space="preserve">ÚV Hamr </w:t>
            </w:r>
            <w:r w:rsidR="003629E1" w:rsidRPr="007C197A">
              <w:rPr>
                <w:rFonts w:cs="Arial"/>
                <w:b/>
                <w:bCs/>
                <w:lang w:eastAsia="cs-CZ"/>
              </w:rPr>
              <w:t>–</w:t>
            </w:r>
            <w:r w:rsidR="00E719FD" w:rsidRPr="007C197A">
              <w:rPr>
                <w:rFonts w:cs="Arial"/>
                <w:b/>
                <w:bCs/>
                <w:lang w:eastAsia="cs-CZ"/>
              </w:rPr>
              <w:t xml:space="preserve"> </w:t>
            </w:r>
            <w:r w:rsidR="003629E1" w:rsidRPr="007C197A">
              <w:rPr>
                <w:rFonts w:cs="Arial"/>
                <w:b/>
                <w:bCs/>
                <w:lang w:eastAsia="cs-CZ"/>
              </w:rPr>
              <w:t>výměna potrubí vyrobené vody</w:t>
            </w:r>
          </w:p>
        </w:tc>
      </w:tr>
      <w:tr w:rsidR="007C197A" w:rsidRPr="007C197A" w14:paraId="3ABDB55B" w14:textId="77777777" w:rsidTr="00045D57">
        <w:trPr>
          <w:gridAfter w:val="1"/>
          <w:wAfter w:w="21" w:type="dxa"/>
          <w:trHeight w:val="705"/>
          <w:jc w:val="center"/>
        </w:trPr>
        <w:tc>
          <w:tcPr>
            <w:tcW w:w="10010" w:type="dxa"/>
          </w:tcPr>
          <w:p w14:paraId="2B123052" w14:textId="37B7BA56" w:rsidR="00615938" w:rsidRPr="007C197A" w:rsidRDefault="00C05031" w:rsidP="00263FE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Cs/>
                <w:lang w:eastAsia="cs-CZ"/>
              </w:rPr>
            </w:pPr>
            <w:r w:rsidRPr="007C197A">
              <w:rPr>
                <w:rFonts w:cs="Arial"/>
                <w:b/>
                <w:bCs/>
                <w:lang w:eastAsia="cs-CZ"/>
              </w:rPr>
              <w:t>3. D</w:t>
            </w:r>
            <w:r w:rsidR="00263FE8" w:rsidRPr="007C197A">
              <w:rPr>
                <w:rFonts w:cs="Arial"/>
                <w:b/>
                <w:bCs/>
                <w:lang w:eastAsia="cs-CZ"/>
              </w:rPr>
              <w:t xml:space="preserve">RUH </w:t>
            </w:r>
            <w:proofErr w:type="gramStart"/>
            <w:r w:rsidR="00263FE8" w:rsidRPr="007C197A">
              <w:rPr>
                <w:rFonts w:cs="Arial"/>
                <w:b/>
                <w:bCs/>
                <w:lang w:eastAsia="cs-CZ"/>
              </w:rPr>
              <w:t xml:space="preserve">ZAKÁZKY </w:t>
            </w:r>
            <w:r w:rsidRPr="007C197A">
              <w:rPr>
                <w:rFonts w:cs="Arial"/>
                <w:b/>
                <w:bCs/>
                <w:lang w:eastAsia="cs-CZ"/>
              </w:rPr>
              <w:t>:</w:t>
            </w:r>
            <w:proofErr w:type="gramEnd"/>
            <w:r w:rsidRPr="007C197A">
              <w:rPr>
                <w:rFonts w:cs="Arial"/>
                <w:b/>
                <w:bCs/>
                <w:lang w:eastAsia="cs-CZ"/>
              </w:rPr>
              <w:t xml:space="preserve"> </w:t>
            </w:r>
            <w:r w:rsidR="00615938" w:rsidRPr="007C197A">
              <w:rPr>
                <w:rFonts w:cs="Arial"/>
                <w:b/>
                <w:bCs/>
                <w:lang w:eastAsia="cs-CZ"/>
              </w:rPr>
              <w:t xml:space="preserve">  </w:t>
            </w:r>
            <w:r w:rsidR="00B95ECD" w:rsidRPr="007C197A">
              <w:rPr>
                <w:rFonts w:cs="Arial"/>
                <w:b/>
                <w:bCs/>
                <w:lang w:eastAsia="cs-CZ"/>
              </w:rPr>
              <w:t xml:space="preserve">Dodávka </w:t>
            </w:r>
            <w:r w:rsidR="008D7E43" w:rsidRPr="007C197A">
              <w:rPr>
                <w:rFonts w:cs="Arial"/>
                <w:b/>
                <w:bCs/>
                <w:lang w:eastAsia="cs-CZ"/>
              </w:rPr>
              <w:t xml:space="preserve">a montáž </w:t>
            </w:r>
            <w:r w:rsidR="00B95ECD" w:rsidRPr="007C197A">
              <w:rPr>
                <w:rFonts w:cs="Arial"/>
                <w:b/>
                <w:bCs/>
                <w:lang w:eastAsia="cs-CZ"/>
              </w:rPr>
              <w:t>technologie</w:t>
            </w:r>
            <w:r w:rsidR="00615938" w:rsidRPr="007C197A">
              <w:rPr>
                <w:rFonts w:cs="Arial"/>
                <w:b/>
                <w:bCs/>
                <w:iCs/>
                <w:lang w:eastAsia="cs-CZ"/>
              </w:rPr>
              <w:t xml:space="preserve">   </w:t>
            </w:r>
          </w:p>
          <w:p w14:paraId="73D4834A" w14:textId="77777777" w:rsidR="00615938" w:rsidRPr="007C197A" w:rsidRDefault="00615938" w:rsidP="00263FE8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cs-CZ"/>
              </w:rPr>
            </w:pPr>
          </w:p>
        </w:tc>
      </w:tr>
      <w:tr w:rsidR="007C197A" w:rsidRPr="007C197A" w14:paraId="794223DC" w14:textId="77777777" w:rsidTr="00045D57">
        <w:trPr>
          <w:gridAfter w:val="1"/>
          <w:wAfter w:w="21" w:type="dxa"/>
          <w:trHeight w:val="1411"/>
          <w:jc w:val="center"/>
        </w:trPr>
        <w:tc>
          <w:tcPr>
            <w:tcW w:w="10010" w:type="dxa"/>
          </w:tcPr>
          <w:p w14:paraId="1760998B" w14:textId="77777777" w:rsidR="009E0C12" w:rsidRPr="007C197A" w:rsidRDefault="00C05031" w:rsidP="00F543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lang w:eastAsia="cs-CZ"/>
              </w:rPr>
            </w:pPr>
            <w:r w:rsidRPr="007C197A">
              <w:rPr>
                <w:rFonts w:cs="Arial"/>
                <w:b/>
                <w:bCs/>
                <w:lang w:eastAsia="cs-CZ"/>
              </w:rPr>
              <w:t>4. L</w:t>
            </w:r>
            <w:r w:rsidR="005A2FC5" w:rsidRPr="007C197A">
              <w:rPr>
                <w:rFonts w:cs="Arial"/>
                <w:b/>
                <w:bCs/>
                <w:lang w:eastAsia="cs-CZ"/>
              </w:rPr>
              <w:t xml:space="preserve">HŮTA PRO PODÁNÍ </w:t>
            </w:r>
            <w:proofErr w:type="gramStart"/>
            <w:r w:rsidR="005A2FC5" w:rsidRPr="007C197A">
              <w:rPr>
                <w:rFonts w:cs="Arial"/>
                <w:b/>
                <w:bCs/>
                <w:lang w:eastAsia="cs-CZ"/>
              </w:rPr>
              <w:t xml:space="preserve">NABÍDKY </w:t>
            </w:r>
            <w:r w:rsidRPr="007C197A">
              <w:rPr>
                <w:rFonts w:cs="Arial"/>
                <w:bCs/>
                <w:lang w:eastAsia="cs-CZ"/>
              </w:rPr>
              <w:t>:</w:t>
            </w:r>
            <w:proofErr w:type="gramEnd"/>
          </w:p>
          <w:p w14:paraId="6FEF35B2" w14:textId="48C60905" w:rsidR="00B37F9B" w:rsidRPr="007C197A" w:rsidRDefault="00B3207A" w:rsidP="00F543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lang w:eastAsia="cs-CZ"/>
              </w:rPr>
            </w:pPr>
            <w:r w:rsidRPr="007C197A">
              <w:rPr>
                <w:rFonts w:cs="Arial"/>
                <w:b/>
                <w:bCs/>
                <w:lang w:eastAsia="cs-CZ"/>
              </w:rPr>
              <w:t xml:space="preserve">Lhůta pro podání nabídky </w:t>
            </w:r>
            <w:r w:rsidR="00B37F9B" w:rsidRPr="007C197A">
              <w:rPr>
                <w:rFonts w:cs="Arial"/>
                <w:b/>
                <w:bCs/>
                <w:lang w:eastAsia="cs-CZ"/>
              </w:rPr>
              <w:t>k</w:t>
            </w:r>
            <w:r w:rsidRPr="007C197A">
              <w:rPr>
                <w:rFonts w:cs="Arial"/>
                <w:b/>
                <w:bCs/>
                <w:lang w:eastAsia="cs-CZ"/>
              </w:rPr>
              <w:t xml:space="preserve">ončí </w:t>
            </w:r>
            <w:proofErr w:type="gramStart"/>
            <w:r w:rsidRPr="007C197A">
              <w:rPr>
                <w:rFonts w:cs="Arial"/>
                <w:b/>
                <w:bCs/>
                <w:lang w:eastAsia="cs-CZ"/>
              </w:rPr>
              <w:t>dnem</w:t>
            </w:r>
            <w:r w:rsidR="00BD7C57" w:rsidRPr="007C197A">
              <w:rPr>
                <w:rFonts w:cs="Arial"/>
                <w:b/>
                <w:bCs/>
                <w:lang w:eastAsia="cs-CZ"/>
              </w:rPr>
              <w:t>:</w:t>
            </w:r>
            <w:r w:rsidR="009B6B3B" w:rsidRPr="007C197A">
              <w:rPr>
                <w:rFonts w:cs="Arial"/>
                <w:b/>
                <w:bCs/>
                <w:lang w:eastAsia="cs-CZ"/>
              </w:rPr>
              <w:t xml:space="preserve">  </w:t>
            </w:r>
            <w:r w:rsidR="007C197A" w:rsidRPr="007C197A">
              <w:rPr>
                <w:rFonts w:cs="Arial"/>
                <w:b/>
                <w:bCs/>
                <w:highlight w:val="lightGray"/>
                <w:lang w:eastAsia="cs-CZ"/>
              </w:rPr>
              <w:t>9</w:t>
            </w:r>
            <w:r w:rsidR="00181B2C" w:rsidRPr="007C197A">
              <w:rPr>
                <w:rFonts w:cs="Arial"/>
                <w:b/>
                <w:bCs/>
                <w:highlight w:val="lightGray"/>
                <w:lang w:eastAsia="cs-CZ"/>
              </w:rPr>
              <w:t>.0</w:t>
            </w:r>
            <w:r w:rsidR="007C197A" w:rsidRPr="007C197A">
              <w:rPr>
                <w:rFonts w:cs="Arial"/>
                <w:b/>
                <w:bCs/>
                <w:highlight w:val="lightGray"/>
                <w:lang w:eastAsia="cs-CZ"/>
              </w:rPr>
              <w:t>9</w:t>
            </w:r>
            <w:r w:rsidR="00181B2C" w:rsidRPr="007C197A">
              <w:rPr>
                <w:rFonts w:cs="Arial"/>
                <w:b/>
                <w:bCs/>
                <w:highlight w:val="lightGray"/>
                <w:lang w:eastAsia="cs-CZ"/>
              </w:rPr>
              <w:t>.</w:t>
            </w:r>
            <w:r w:rsidR="009E6B79" w:rsidRPr="007C197A">
              <w:rPr>
                <w:rFonts w:cs="Arial"/>
                <w:b/>
                <w:bCs/>
                <w:highlight w:val="lightGray"/>
                <w:lang w:eastAsia="cs-CZ"/>
              </w:rPr>
              <w:t>20</w:t>
            </w:r>
            <w:r w:rsidR="00A13935" w:rsidRPr="007C197A">
              <w:rPr>
                <w:rFonts w:cs="Arial"/>
                <w:b/>
                <w:bCs/>
                <w:highlight w:val="lightGray"/>
                <w:lang w:eastAsia="cs-CZ"/>
              </w:rPr>
              <w:t>2</w:t>
            </w:r>
            <w:r w:rsidR="00611E8D" w:rsidRPr="007C197A">
              <w:rPr>
                <w:rFonts w:cs="Arial"/>
                <w:b/>
                <w:bCs/>
                <w:highlight w:val="lightGray"/>
                <w:lang w:eastAsia="cs-CZ"/>
              </w:rPr>
              <w:t>1</w:t>
            </w:r>
            <w:proofErr w:type="gramEnd"/>
            <w:r w:rsidR="009E6B79" w:rsidRPr="007C197A">
              <w:rPr>
                <w:rFonts w:cs="Arial"/>
                <w:b/>
                <w:bCs/>
                <w:highlight w:val="lightGray"/>
                <w:lang w:eastAsia="cs-CZ"/>
              </w:rPr>
              <w:t xml:space="preserve"> do 1</w:t>
            </w:r>
            <w:r w:rsidR="000D750F" w:rsidRPr="007C197A">
              <w:rPr>
                <w:rFonts w:cs="Arial"/>
                <w:b/>
                <w:bCs/>
                <w:highlight w:val="lightGray"/>
                <w:lang w:eastAsia="cs-CZ"/>
              </w:rPr>
              <w:t>1</w:t>
            </w:r>
            <w:r w:rsidR="009E6B79" w:rsidRPr="007C197A">
              <w:rPr>
                <w:rFonts w:cs="Arial"/>
                <w:b/>
                <w:bCs/>
                <w:highlight w:val="lightGray"/>
                <w:lang w:eastAsia="cs-CZ"/>
              </w:rPr>
              <w:t>:00hod.</w:t>
            </w:r>
            <w:r w:rsidR="00733B7E" w:rsidRPr="007C197A">
              <w:rPr>
                <w:rFonts w:cs="Arial"/>
                <w:b/>
                <w:bCs/>
                <w:lang w:eastAsia="cs-CZ"/>
              </w:rPr>
              <w:t xml:space="preserve"> </w:t>
            </w:r>
          </w:p>
          <w:p w14:paraId="46EBE374" w14:textId="77777777" w:rsidR="00F54388" w:rsidRPr="007C197A" w:rsidRDefault="002A67C3" w:rsidP="00F54388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  <w:lang w:eastAsia="cs-CZ"/>
              </w:rPr>
            </w:pPr>
            <w:r w:rsidRPr="007C197A">
              <w:rPr>
                <w:rFonts w:cs="Arial"/>
                <w:bCs/>
                <w:sz w:val="20"/>
                <w:szCs w:val="20"/>
                <w:lang w:eastAsia="cs-CZ"/>
              </w:rPr>
              <w:t>●</w:t>
            </w:r>
            <w:r w:rsidR="009B6B3B" w:rsidRPr="007C197A">
              <w:rPr>
                <w:rFonts w:cs="Arial"/>
                <w:bCs/>
                <w:sz w:val="20"/>
                <w:szCs w:val="20"/>
                <w:lang w:eastAsia="cs-CZ"/>
              </w:rPr>
              <w:t xml:space="preserve"> </w:t>
            </w:r>
            <w:r w:rsidR="009E6B79" w:rsidRPr="007C197A">
              <w:rPr>
                <w:rFonts w:cs="Arial"/>
                <w:bCs/>
                <w:sz w:val="20"/>
                <w:szCs w:val="20"/>
                <w:lang w:eastAsia="cs-CZ"/>
              </w:rPr>
              <w:t>Nabídk</w:t>
            </w:r>
            <w:r w:rsidR="00F54388" w:rsidRPr="007C197A">
              <w:rPr>
                <w:rFonts w:cs="Arial"/>
                <w:bCs/>
                <w:sz w:val="20"/>
                <w:szCs w:val="20"/>
                <w:lang w:eastAsia="cs-CZ"/>
              </w:rPr>
              <w:t>u</w:t>
            </w:r>
            <w:r w:rsidR="009E6B79" w:rsidRPr="007C197A">
              <w:rPr>
                <w:rFonts w:cs="Arial"/>
                <w:bCs/>
                <w:sz w:val="20"/>
                <w:szCs w:val="20"/>
                <w:lang w:eastAsia="cs-CZ"/>
              </w:rPr>
              <w:t xml:space="preserve"> je možné podat prostředni</w:t>
            </w:r>
            <w:r w:rsidR="00F54388" w:rsidRPr="007C197A">
              <w:rPr>
                <w:rFonts w:cs="Arial"/>
                <w:bCs/>
                <w:sz w:val="20"/>
                <w:szCs w:val="20"/>
                <w:lang w:eastAsia="cs-CZ"/>
              </w:rPr>
              <w:t>c</w:t>
            </w:r>
            <w:r w:rsidR="009E6B79" w:rsidRPr="007C197A">
              <w:rPr>
                <w:rFonts w:cs="Arial"/>
                <w:bCs/>
                <w:sz w:val="20"/>
                <w:szCs w:val="20"/>
                <w:lang w:eastAsia="cs-CZ"/>
              </w:rPr>
              <w:t xml:space="preserve">tvím pošty, kurýrní služby či jiného přepravce nebo osobně </w:t>
            </w:r>
            <w:r w:rsidR="003B25D9" w:rsidRPr="007C197A">
              <w:rPr>
                <w:rFonts w:cs="Arial"/>
                <w:bCs/>
                <w:sz w:val="20"/>
                <w:szCs w:val="20"/>
                <w:lang w:eastAsia="cs-CZ"/>
              </w:rPr>
              <w:t>na níže uvedené místo podání nabídky.</w:t>
            </w:r>
          </w:p>
          <w:p w14:paraId="6281A14B" w14:textId="3DA9A1AB" w:rsidR="00845BA3" w:rsidRPr="007C197A" w:rsidRDefault="002A67C3" w:rsidP="00845BA3">
            <w:pPr>
              <w:jc w:val="both"/>
              <w:rPr>
                <w:rFonts w:cs="Arial"/>
                <w:sz w:val="20"/>
                <w:szCs w:val="20"/>
              </w:rPr>
            </w:pPr>
            <w:r w:rsidRPr="007C197A">
              <w:rPr>
                <w:rFonts w:cs="Arial"/>
                <w:bCs/>
                <w:sz w:val="20"/>
                <w:szCs w:val="20"/>
                <w:lang w:eastAsia="cs-CZ"/>
              </w:rPr>
              <w:t xml:space="preserve">● </w:t>
            </w:r>
            <w:r w:rsidR="00845BA3" w:rsidRPr="007C197A">
              <w:rPr>
                <w:rFonts w:cs="Arial"/>
                <w:sz w:val="20"/>
                <w:szCs w:val="20"/>
              </w:rPr>
              <w:t>Nabídku je možné podat po celou dobu lhůty pro podání nabídky</w:t>
            </w:r>
            <w:r w:rsidR="00E719FD" w:rsidRPr="007C197A">
              <w:rPr>
                <w:rFonts w:cs="Arial"/>
                <w:sz w:val="20"/>
                <w:szCs w:val="20"/>
              </w:rPr>
              <w:t xml:space="preserve"> takto: pondělí a středa od 8:00 do 16:00 hod., v úterý a ve čtvrtek od 8:00 do 14:00 hod.</w:t>
            </w:r>
            <w:r w:rsidR="003967D3" w:rsidRPr="007C197A">
              <w:rPr>
                <w:rFonts w:cs="Arial"/>
                <w:sz w:val="20"/>
                <w:szCs w:val="20"/>
              </w:rPr>
              <w:t xml:space="preserve"> </w:t>
            </w:r>
            <w:r w:rsidR="00E719FD" w:rsidRPr="007C197A">
              <w:rPr>
                <w:rFonts w:cs="Arial"/>
                <w:sz w:val="20"/>
                <w:szCs w:val="20"/>
              </w:rPr>
              <w:t>a v pátek od 8:00 do 11:00 hod.</w:t>
            </w:r>
            <w:r w:rsidR="00845BA3" w:rsidRPr="007C197A">
              <w:rPr>
                <w:rFonts w:cs="Arial"/>
                <w:sz w:val="20"/>
                <w:szCs w:val="20"/>
              </w:rPr>
              <w:t xml:space="preserve">, poslední den lhůty pro podání nabídek </w:t>
            </w:r>
            <w:r w:rsidR="002D00AC" w:rsidRPr="007C197A">
              <w:rPr>
                <w:rFonts w:cs="Arial"/>
                <w:sz w:val="20"/>
                <w:szCs w:val="20"/>
              </w:rPr>
              <w:t xml:space="preserve">od 8:00 </w:t>
            </w:r>
            <w:r w:rsidR="00845BA3" w:rsidRPr="007C197A">
              <w:rPr>
                <w:rFonts w:cs="Arial"/>
                <w:sz w:val="20"/>
                <w:szCs w:val="20"/>
              </w:rPr>
              <w:t>do 1</w:t>
            </w:r>
            <w:r w:rsidR="00E719FD" w:rsidRPr="007C197A">
              <w:rPr>
                <w:rFonts w:cs="Arial"/>
                <w:sz w:val="20"/>
                <w:szCs w:val="20"/>
              </w:rPr>
              <w:t>2</w:t>
            </w:r>
            <w:r w:rsidR="00845BA3" w:rsidRPr="007C197A">
              <w:rPr>
                <w:rFonts w:cs="Arial"/>
                <w:sz w:val="20"/>
                <w:szCs w:val="20"/>
              </w:rPr>
              <w:t xml:space="preserve">:00 hod. </w:t>
            </w:r>
          </w:p>
          <w:p w14:paraId="2215B761" w14:textId="77777777" w:rsidR="002359F1" w:rsidRPr="007C197A" w:rsidRDefault="00F26D23" w:rsidP="002359F1">
            <w:pPr>
              <w:jc w:val="both"/>
              <w:rPr>
                <w:rFonts w:cs="Arial"/>
                <w:sz w:val="20"/>
                <w:szCs w:val="20"/>
              </w:rPr>
            </w:pPr>
            <w:r w:rsidRPr="007C197A">
              <w:rPr>
                <w:rFonts w:cs="Arial"/>
                <w:sz w:val="20"/>
                <w:szCs w:val="20"/>
              </w:rPr>
              <w:t>●</w:t>
            </w:r>
            <w:r w:rsidR="002359F1" w:rsidRPr="007C197A">
              <w:rPr>
                <w:rFonts w:cs="Arial"/>
                <w:sz w:val="20"/>
                <w:szCs w:val="20"/>
              </w:rPr>
              <w:t xml:space="preserve"> Rozhodným termínem pro splnění lhůty pro podání nabídky je datum a hodina převzetí nabídky zadavatelem, nikoliv datum a čas jejího odeslání. </w:t>
            </w:r>
          </w:p>
          <w:p w14:paraId="3628C4C1" w14:textId="77777777" w:rsidR="00B3207A" w:rsidRPr="007C197A" w:rsidRDefault="00384CA6" w:rsidP="00B3207A">
            <w:pPr>
              <w:jc w:val="both"/>
              <w:rPr>
                <w:rFonts w:cs="Arial"/>
                <w:sz w:val="20"/>
                <w:szCs w:val="20"/>
              </w:rPr>
            </w:pPr>
            <w:r w:rsidRPr="007C197A">
              <w:rPr>
                <w:rFonts w:cs="Arial"/>
                <w:sz w:val="20"/>
                <w:szCs w:val="20"/>
              </w:rPr>
              <w:t xml:space="preserve">● </w:t>
            </w:r>
            <w:r w:rsidR="00B3207A" w:rsidRPr="007C197A">
              <w:rPr>
                <w:rFonts w:cs="Arial"/>
                <w:sz w:val="20"/>
                <w:szCs w:val="20"/>
              </w:rPr>
              <w:t xml:space="preserve">Nabídka je doručena včas, pokud je v rámci lhůty pro podání nabídek doručena do místa pro podání nabídek. Na nabídku </w:t>
            </w:r>
            <w:r w:rsidR="00CB4D93" w:rsidRPr="007C197A">
              <w:rPr>
                <w:rFonts w:cs="Arial"/>
                <w:sz w:val="20"/>
                <w:szCs w:val="20"/>
              </w:rPr>
              <w:t xml:space="preserve">zadavateli doručenou </w:t>
            </w:r>
            <w:r w:rsidR="00B3207A" w:rsidRPr="007C197A">
              <w:rPr>
                <w:rFonts w:cs="Arial"/>
                <w:sz w:val="20"/>
                <w:szCs w:val="20"/>
              </w:rPr>
              <w:t>po lhůt</w:t>
            </w:r>
            <w:r w:rsidR="00CB4D93" w:rsidRPr="007C197A">
              <w:rPr>
                <w:rFonts w:cs="Arial"/>
                <w:sz w:val="20"/>
                <w:szCs w:val="20"/>
              </w:rPr>
              <w:t>ě</w:t>
            </w:r>
            <w:r w:rsidR="00B3207A" w:rsidRPr="007C197A">
              <w:rPr>
                <w:rFonts w:cs="Arial"/>
                <w:sz w:val="20"/>
                <w:szCs w:val="20"/>
              </w:rPr>
              <w:t xml:space="preserve"> pro podání nabídek</w:t>
            </w:r>
            <w:r w:rsidR="009C3EE3" w:rsidRPr="007C197A">
              <w:rPr>
                <w:rFonts w:cs="Arial"/>
                <w:sz w:val="20"/>
                <w:szCs w:val="20"/>
              </w:rPr>
              <w:t>, nebo jiným než zadavatelem</w:t>
            </w:r>
            <w:r w:rsidR="00DD71E7" w:rsidRPr="007C197A">
              <w:rPr>
                <w:rFonts w:cs="Arial"/>
                <w:sz w:val="20"/>
                <w:szCs w:val="20"/>
              </w:rPr>
              <w:t xml:space="preserve"> </w:t>
            </w:r>
            <w:r w:rsidR="002D00AC" w:rsidRPr="007C197A">
              <w:rPr>
                <w:rFonts w:cs="Arial"/>
                <w:sz w:val="20"/>
                <w:szCs w:val="20"/>
              </w:rPr>
              <w:t>v zadávací</w:t>
            </w:r>
            <w:r w:rsidR="00DD71E7" w:rsidRPr="007C197A">
              <w:rPr>
                <w:rFonts w:cs="Arial"/>
                <w:sz w:val="20"/>
                <w:szCs w:val="20"/>
              </w:rPr>
              <w:t>ch</w:t>
            </w:r>
            <w:r w:rsidR="002D00AC" w:rsidRPr="007C197A">
              <w:rPr>
                <w:rFonts w:cs="Arial"/>
                <w:sz w:val="20"/>
                <w:szCs w:val="20"/>
              </w:rPr>
              <w:t xml:space="preserve"> </w:t>
            </w:r>
            <w:r w:rsidR="00DD71E7" w:rsidRPr="007C197A">
              <w:rPr>
                <w:rFonts w:cs="Arial"/>
                <w:sz w:val="20"/>
                <w:szCs w:val="20"/>
              </w:rPr>
              <w:t>podmínkách</w:t>
            </w:r>
            <w:r w:rsidR="002D00AC" w:rsidRPr="007C197A">
              <w:rPr>
                <w:rFonts w:cs="Arial"/>
                <w:sz w:val="20"/>
                <w:szCs w:val="20"/>
              </w:rPr>
              <w:t xml:space="preserve"> </w:t>
            </w:r>
            <w:r w:rsidR="00CB4D93" w:rsidRPr="007C197A">
              <w:rPr>
                <w:rFonts w:cs="Arial"/>
                <w:sz w:val="20"/>
                <w:szCs w:val="20"/>
              </w:rPr>
              <w:t>stanoveným</w:t>
            </w:r>
            <w:r w:rsidR="009C3EE3" w:rsidRPr="007C197A">
              <w:rPr>
                <w:rFonts w:cs="Arial"/>
                <w:sz w:val="20"/>
                <w:szCs w:val="20"/>
              </w:rPr>
              <w:t xml:space="preserve"> způsobem</w:t>
            </w:r>
            <w:r w:rsidR="00386F06" w:rsidRPr="007C197A">
              <w:rPr>
                <w:rFonts w:cs="Arial"/>
                <w:sz w:val="20"/>
                <w:szCs w:val="20"/>
              </w:rPr>
              <w:t>,</w:t>
            </w:r>
            <w:r w:rsidR="009C3EE3" w:rsidRPr="007C197A">
              <w:rPr>
                <w:rFonts w:cs="Arial"/>
                <w:sz w:val="20"/>
                <w:szCs w:val="20"/>
              </w:rPr>
              <w:t xml:space="preserve"> </w:t>
            </w:r>
            <w:r w:rsidR="00B3207A" w:rsidRPr="007C197A">
              <w:rPr>
                <w:rFonts w:cs="Arial"/>
                <w:sz w:val="20"/>
                <w:szCs w:val="20"/>
              </w:rPr>
              <w:t>se pohlíží, jako by nebyla podána</w:t>
            </w:r>
            <w:r w:rsidR="00CB4D93" w:rsidRPr="007C197A">
              <w:rPr>
                <w:rFonts w:cs="Arial"/>
                <w:sz w:val="20"/>
                <w:szCs w:val="20"/>
              </w:rPr>
              <w:t xml:space="preserve"> a v průběhu výběrového řízení se k ní nepřihlíží.</w:t>
            </w:r>
          </w:p>
          <w:p w14:paraId="5510E2A6" w14:textId="77777777" w:rsidR="00A24F59" w:rsidRPr="007C197A" w:rsidRDefault="00A24F59" w:rsidP="00B3207A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3D3DF89" w14:textId="77777777" w:rsidR="00A24F59" w:rsidRPr="007C197A" w:rsidRDefault="00F70620" w:rsidP="00A40AF4">
            <w:pPr>
              <w:jc w:val="both"/>
              <w:rPr>
                <w:rFonts w:cs="Arial"/>
                <w:sz w:val="20"/>
                <w:szCs w:val="20"/>
              </w:rPr>
            </w:pPr>
            <w:r w:rsidRPr="007C197A">
              <w:rPr>
                <w:rFonts w:cs="Arial"/>
                <w:b/>
                <w:sz w:val="20"/>
                <w:szCs w:val="20"/>
              </w:rPr>
              <w:t xml:space="preserve">Otevírání </w:t>
            </w:r>
            <w:r w:rsidR="00CF41B5" w:rsidRPr="007C197A">
              <w:rPr>
                <w:rFonts w:cs="Arial"/>
                <w:b/>
                <w:sz w:val="20"/>
                <w:szCs w:val="20"/>
              </w:rPr>
              <w:t>nabídek:</w:t>
            </w:r>
          </w:p>
          <w:p w14:paraId="72334D74" w14:textId="2F18A0B5" w:rsidR="00896112" w:rsidRPr="007C197A" w:rsidRDefault="00A24F59" w:rsidP="00EF02AB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7C197A">
              <w:rPr>
                <w:rFonts w:cs="Arial"/>
                <w:sz w:val="20"/>
                <w:szCs w:val="20"/>
              </w:rPr>
              <w:t xml:space="preserve">● Otevírání </w:t>
            </w:r>
            <w:r w:rsidR="00F70620" w:rsidRPr="007C197A">
              <w:rPr>
                <w:rFonts w:cs="Arial"/>
                <w:sz w:val="20"/>
                <w:szCs w:val="20"/>
              </w:rPr>
              <w:t>nabíd</w:t>
            </w:r>
            <w:r w:rsidR="00CF41B5" w:rsidRPr="007C197A">
              <w:rPr>
                <w:rFonts w:cs="Arial"/>
                <w:sz w:val="20"/>
                <w:szCs w:val="20"/>
              </w:rPr>
              <w:t>ek</w:t>
            </w:r>
            <w:r w:rsidR="00F70620" w:rsidRPr="007C197A">
              <w:rPr>
                <w:rFonts w:cs="Arial"/>
                <w:sz w:val="20"/>
                <w:szCs w:val="20"/>
              </w:rPr>
              <w:t xml:space="preserve"> </w:t>
            </w:r>
            <w:r w:rsidR="003D0F08" w:rsidRPr="007C197A">
              <w:rPr>
                <w:rFonts w:cs="Arial"/>
                <w:sz w:val="20"/>
                <w:szCs w:val="20"/>
              </w:rPr>
              <w:t xml:space="preserve">bude zahájeno bez zbytečného odkladu </w:t>
            </w:r>
            <w:r w:rsidR="00F70620" w:rsidRPr="007C197A">
              <w:rPr>
                <w:rFonts w:cs="Arial"/>
                <w:sz w:val="20"/>
                <w:szCs w:val="20"/>
              </w:rPr>
              <w:t xml:space="preserve">po </w:t>
            </w:r>
            <w:r w:rsidR="003D0F08" w:rsidRPr="007C197A">
              <w:rPr>
                <w:rFonts w:cs="Arial"/>
                <w:sz w:val="20"/>
                <w:szCs w:val="20"/>
              </w:rPr>
              <w:t xml:space="preserve">uplynutí </w:t>
            </w:r>
            <w:r w:rsidR="00F70620" w:rsidRPr="007C197A">
              <w:rPr>
                <w:rFonts w:cs="Arial"/>
                <w:sz w:val="20"/>
                <w:szCs w:val="20"/>
              </w:rPr>
              <w:t>lhůty pro podání nabídek v sídle zadavatele, na adrese</w:t>
            </w:r>
            <w:r w:rsidRPr="007C197A">
              <w:rPr>
                <w:rFonts w:cs="Arial"/>
                <w:sz w:val="20"/>
                <w:szCs w:val="20"/>
              </w:rPr>
              <w:t>:</w:t>
            </w:r>
            <w:r w:rsidR="009803FA" w:rsidRPr="007C197A">
              <w:rPr>
                <w:rFonts w:cs="Arial"/>
                <w:sz w:val="20"/>
                <w:szCs w:val="20"/>
              </w:rPr>
              <w:t xml:space="preserve"> </w:t>
            </w:r>
            <w:r w:rsidR="000B0963" w:rsidRPr="007C197A">
              <w:rPr>
                <w:rFonts w:cs="Arial"/>
                <w:sz w:val="20"/>
                <w:szCs w:val="20"/>
              </w:rPr>
              <w:t xml:space="preserve"> </w:t>
            </w:r>
            <w:r w:rsidR="00E719FD" w:rsidRPr="007C197A">
              <w:rPr>
                <w:rFonts w:cs="Arial"/>
                <w:sz w:val="20"/>
                <w:szCs w:val="20"/>
              </w:rPr>
              <w:t>Vodovod Hamr</w:t>
            </w:r>
            <w:r w:rsidR="00EF02AB" w:rsidRPr="007C197A">
              <w:rPr>
                <w:rStyle w:val="preformatted"/>
              </w:rPr>
              <w:t>,</w:t>
            </w:r>
            <w:r w:rsidR="00896112" w:rsidRPr="007C197A">
              <w:rPr>
                <w:rFonts w:cs="Arial"/>
                <w:sz w:val="20"/>
                <w:szCs w:val="20"/>
                <w:lang w:eastAsia="cs-CZ"/>
              </w:rPr>
              <w:t xml:space="preserve"> </w:t>
            </w:r>
            <w:r w:rsidR="00E719FD" w:rsidRPr="007C197A">
              <w:rPr>
                <w:sz w:val="20"/>
                <w:szCs w:val="20"/>
              </w:rPr>
              <w:t>Palackého nám. 46</w:t>
            </w:r>
            <w:r w:rsidR="00EF02AB" w:rsidRPr="007C197A">
              <w:rPr>
                <w:sz w:val="20"/>
                <w:szCs w:val="20"/>
              </w:rPr>
              <w:t>,</w:t>
            </w:r>
            <w:r w:rsidR="00486400" w:rsidRPr="007C197A">
              <w:rPr>
                <w:sz w:val="20"/>
                <w:szCs w:val="20"/>
              </w:rPr>
              <w:t xml:space="preserve"> </w:t>
            </w:r>
            <w:r w:rsidR="00E719FD" w:rsidRPr="007C197A">
              <w:rPr>
                <w:sz w:val="20"/>
                <w:szCs w:val="20"/>
              </w:rPr>
              <w:t xml:space="preserve">379 </w:t>
            </w:r>
            <w:r w:rsidR="00EF02AB" w:rsidRPr="007C197A">
              <w:rPr>
                <w:sz w:val="20"/>
                <w:szCs w:val="20"/>
              </w:rPr>
              <w:t>01</w:t>
            </w:r>
            <w:r w:rsidR="00486400" w:rsidRPr="007C197A">
              <w:rPr>
                <w:sz w:val="20"/>
                <w:szCs w:val="20"/>
              </w:rPr>
              <w:t xml:space="preserve"> </w:t>
            </w:r>
            <w:r w:rsidR="00E719FD" w:rsidRPr="007C197A">
              <w:rPr>
                <w:sz w:val="20"/>
                <w:szCs w:val="20"/>
              </w:rPr>
              <w:t>Třeboň</w:t>
            </w:r>
            <w:r w:rsidR="00896112" w:rsidRPr="007C197A">
              <w:rPr>
                <w:rFonts w:cs="Arial"/>
                <w:sz w:val="20"/>
                <w:szCs w:val="20"/>
                <w:lang w:eastAsia="cs-CZ"/>
              </w:rPr>
              <w:t>, v</w:t>
            </w:r>
            <w:r w:rsidR="00896112" w:rsidRPr="007C197A">
              <w:rPr>
                <w:rFonts w:cs="Arial"/>
                <w:sz w:val="20"/>
                <w:szCs w:val="20"/>
              </w:rPr>
              <w:t xml:space="preserve"> kanceláři </w:t>
            </w:r>
            <w:r w:rsidR="00E719FD" w:rsidRPr="007C197A">
              <w:rPr>
                <w:rFonts w:cs="Arial"/>
                <w:sz w:val="20"/>
                <w:szCs w:val="20"/>
              </w:rPr>
              <w:t>ředitele DSO.</w:t>
            </w:r>
          </w:p>
          <w:p w14:paraId="5ED9FA59" w14:textId="77777777" w:rsidR="00E719FD" w:rsidRPr="007C197A" w:rsidRDefault="00E719FD" w:rsidP="00EF02AB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  <w:p w14:paraId="352F4E4E" w14:textId="49B4F1D5" w:rsidR="00191350" w:rsidRPr="007C197A" w:rsidRDefault="00A24F59" w:rsidP="00175160">
            <w:pPr>
              <w:jc w:val="both"/>
              <w:rPr>
                <w:rFonts w:cs="Arial"/>
                <w:sz w:val="20"/>
                <w:szCs w:val="20"/>
              </w:rPr>
            </w:pPr>
            <w:r w:rsidRPr="007C197A">
              <w:rPr>
                <w:rFonts w:cs="Arial"/>
                <w:sz w:val="20"/>
                <w:szCs w:val="20"/>
              </w:rPr>
              <w:t xml:space="preserve">● </w:t>
            </w:r>
            <w:r w:rsidR="00F70620" w:rsidRPr="007C197A">
              <w:rPr>
                <w:rFonts w:cs="Arial"/>
                <w:sz w:val="20"/>
                <w:szCs w:val="20"/>
              </w:rPr>
              <w:t>Otevírání nabíd</w:t>
            </w:r>
            <w:r w:rsidR="007603CD" w:rsidRPr="007C197A">
              <w:rPr>
                <w:rFonts w:cs="Arial"/>
                <w:sz w:val="20"/>
                <w:szCs w:val="20"/>
              </w:rPr>
              <w:t>ek</w:t>
            </w:r>
            <w:r w:rsidR="00F70620" w:rsidRPr="007C197A">
              <w:rPr>
                <w:rFonts w:cs="Arial"/>
                <w:sz w:val="20"/>
                <w:szCs w:val="20"/>
              </w:rPr>
              <w:t xml:space="preserve"> </w:t>
            </w:r>
            <w:r w:rsidR="007603CD" w:rsidRPr="007C197A">
              <w:rPr>
                <w:rFonts w:cs="Arial"/>
                <w:sz w:val="20"/>
                <w:szCs w:val="20"/>
              </w:rPr>
              <w:t>se mohou zúčastnit účastníci, kteří podali nabídku ve lhůtě pro podání nabídek</w:t>
            </w:r>
            <w:r w:rsidR="00354E0C" w:rsidRPr="007C197A">
              <w:rPr>
                <w:rFonts w:cs="Arial"/>
                <w:sz w:val="20"/>
                <w:szCs w:val="20"/>
              </w:rPr>
              <w:t xml:space="preserve"> (maximálně jedna osoba za účastníka; v případě, že tato </w:t>
            </w:r>
            <w:r w:rsidR="006C6F95" w:rsidRPr="007C197A">
              <w:rPr>
                <w:rFonts w:cs="Arial"/>
                <w:sz w:val="20"/>
                <w:szCs w:val="20"/>
              </w:rPr>
              <w:t xml:space="preserve">osoba </w:t>
            </w:r>
            <w:r w:rsidR="00354E0C" w:rsidRPr="007C197A">
              <w:rPr>
                <w:rFonts w:cs="Arial"/>
                <w:sz w:val="20"/>
                <w:szCs w:val="20"/>
              </w:rPr>
              <w:t>není jeho statutárním zástupcem, prokáže se příslušným pověřením k účasti).</w:t>
            </w:r>
            <w:r w:rsidR="00EF02AB" w:rsidRPr="007C197A">
              <w:rPr>
                <w:rFonts w:cs="Arial"/>
                <w:sz w:val="20"/>
                <w:szCs w:val="20"/>
              </w:rPr>
              <w:t xml:space="preserve"> </w:t>
            </w:r>
            <w:r w:rsidR="00191350" w:rsidRPr="007C197A">
              <w:rPr>
                <w:rFonts w:cs="Arial"/>
                <w:sz w:val="20"/>
                <w:szCs w:val="20"/>
              </w:rPr>
              <w:t>V případě zahraničního účastníka zadavatel připouští rovněž účast jednoho tlumočníka.</w:t>
            </w:r>
          </w:p>
          <w:p w14:paraId="72DBE737" w14:textId="77777777" w:rsidR="00C05031" w:rsidRPr="007C197A" w:rsidRDefault="00C05031" w:rsidP="00706164">
            <w:pPr>
              <w:jc w:val="both"/>
              <w:rPr>
                <w:rFonts w:cs="Arial"/>
                <w:lang w:eastAsia="cs-CZ"/>
              </w:rPr>
            </w:pPr>
          </w:p>
        </w:tc>
      </w:tr>
      <w:tr w:rsidR="007C197A" w:rsidRPr="007C197A" w14:paraId="0005A521" w14:textId="77777777" w:rsidTr="00045D57">
        <w:trPr>
          <w:gridAfter w:val="1"/>
          <w:wAfter w:w="21" w:type="dxa"/>
          <w:trHeight w:val="690"/>
          <w:jc w:val="center"/>
        </w:trPr>
        <w:tc>
          <w:tcPr>
            <w:tcW w:w="10010" w:type="dxa"/>
            <w:vAlign w:val="bottom"/>
          </w:tcPr>
          <w:p w14:paraId="72B8379C" w14:textId="0CF0422C" w:rsidR="00897827" w:rsidRPr="007C197A" w:rsidRDefault="00045D57" w:rsidP="00897827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  <w:lang w:eastAsia="cs-CZ"/>
              </w:rPr>
            </w:pPr>
            <w:r w:rsidRPr="007C197A">
              <w:rPr>
                <w:rFonts w:cs="Arial"/>
                <w:b/>
                <w:bCs/>
                <w:lang w:eastAsia="cs-CZ"/>
              </w:rPr>
              <w:t xml:space="preserve">5. MÍSTO PRO PODÁNÍ </w:t>
            </w:r>
            <w:proofErr w:type="gramStart"/>
            <w:r w:rsidRPr="007C197A">
              <w:rPr>
                <w:rFonts w:cs="Arial"/>
                <w:b/>
                <w:bCs/>
                <w:lang w:eastAsia="cs-CZ"/>
              </w:rPr>
              <w:t>NABÍDKY :</w:t>
            </w:r>
            <w:proofErr w:type="gramEnd"/>
            <w:r w:rsidRPr="007C197A">
              <w:rPr>
                <w:rFonts w:cs="Arial"/>
                <w:b/>
                <w:bCs/>
                <w:lang w:eastAsia="cs-CZ"/>
              </w:rPr>
              <w:t xml:space="preserve">     </w:t>
            </w:r>
            <w:r w:rsidR="00E719FD" w:rsidRPr="007C197A">
              <w:rPr>
                <w:rStyle w:val="preformatted"/>
                <w:sz w:val="20"/>
                <w:szCs w:val="20"/>
              </w:rPr>
              <w:t>Městský úřad Třeboň, podatelna</w:t>
            </w:r>
          </w:p>
          <w:p w14:paraId="203A6312" w14:textId="714F9CC1" w:rsidR="00897827" w:rsidRPr="007C197A" w:rsidRDefault="00897827" w:rsidP="0089782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7C197A">
              <w:rPr>
                <w:rFonts w:cs="Arial"/>
                <w:sz w:val="20"/>
                <w:szCs w:val="20"/>
                <w:lang w:eastAsia="cs-CZ"/>
              </w:rPr>
              <w:t xml:space="preserve">                                                                 </w:t>
            </w:r>
            <w:r w:rsidR="00496EC2" w:rsidRPr="007C197A">
              <w:rPr>
                <w:rFonts w:cs="Arial"/>
                <w:sz w:val="20"/>
                <w:szCs w:val="20"/>
                <w:lang w:eastAsia="cs-CZ"/>
              </w:rPr>
              <w:t xml:space="preserve">     </w:t>
            </w:r>
            <w:r w:rsidR="00E719FD" w:rsidRPr="007C197A">
              <w:rPr>
                <w:sz w:val="20"/>
                <w:szCs w:val="20"/>
              </w:rPr>
              <w:t>Palackého nám. 46</w:t>
            </w:r>
            <w:r w:rsidR="00636375" w:rsidRPr="007C197A">
              <w:rPr>
                <w:sz w:val="20"/>
                <w:szCs w:val="20"/>
              </w:rPr>
              <w:t xml:space="preserve">, </w:t>
            </w:r>
            <w:r w:rsidR="00E719FD" w:rsidRPr="007C197A">
              <w:rPr>
                <w:sz w:val="20"/>
                <w:szCs w:val="20"/>
              </w:rPr>
              <w:t>379 01 Třeboň</w:t>
            </w:r>
          </w:p>
          <w:p w14:paraId="7AF765B4" w14:textId="77777777" w:rsidR="00045D57" w:rsidRPr="007C197A" w:rsidRDefault="00045D57" w:rsidP="000B096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cs-CZ"/>
              </w:rPr>
            </w:pPr>
          </w:p>
        </w:tc>
      </w:tr>
      <w:tr w:rsidR="007C197A" w:rsidRPr="007C197A" w14:paraId="11B35F2D" w14:textId="77777777" w:rsidTr="00D65EFB">
        <w:trPr>
          <w:gridAfter w:val="1"/>
          <w:wAfter w:w="21" w:type="dxa"/>
          <w:trHeight w:val="70"/>
          <w:jc w:val="center"/>
        </w:trPr>
        <w:tc>
          <w:tcPr>
            <w:tcW w:w="10010" w:type="dxa"/>
          </w:tcPr>
          <w:p w14:paraId="739C847A" w14:textId="06FD2285" w:rsidR="002068A1" w:rsidRPr="004D0E90" w:rsidRDefault="00C05031" w:rsidP="00383B9B">
            <w:pPr>
              <w:tabs>
                <w:tab w:val="left" w:pos="23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lang w:eastAsia="cs-CZ"/>
              </w:rPr>
            </w:pPr>
            <w:r w:rsidRPr="004D0E90">
              <w:rPr>
                <w:rFonts w:cs="Arial"/>
                <w:b/>
                <w:bCs/>
                <w:lang w:eastAsia="cs-CZ"/>
              </w:rPr>
              <w:t>6. P</w:t>
            </w:r>
            <w:r w:rsidR="00AF7C3F" w:rsidRPr="004D0E90">
              <w:rPr>
                <w:rFonts w:cs="Arial"/>
                <w:b/>
                <w:bCs/>
                <w:lang w:eastAsia="cs-CZ"/>
              </w:rPr>
              <w:t xml:space="preserve">ŘEDMĚT </w:t>
            </w:r>
            <w:proofErr w:type="gramStart"/>
            <w:r w:rsidR="00AF7C3F" w:rsidRPr="004D0E90">
              <w:rPr>
                <w:rFonts w:cs="Arial"/>
                <w:b/>
                <w:bCs/>
                <w:lang w:eastAsia="cs-CZ"/>
              </w:rPr>
              <w:t xml:space="preserve">ZAKÁZKY </w:t>
            </w:r>
            <w:r w:rsidRPr="004D0E90">
              <w:rPr>
                <w:rFonts w:cs="Arial"/>
                <w:b/>
                <w:bCs/>
                <w:lang w:eastAsia="cs-CZ"/>
              </w:rPr>
              <w:t>:</w:t>
            </w:r>
            <w:proofErr w:type="gramEnd"/>
          </w:p>
          <w:p w14:paraId="669C6F61" w14:textId="0877F3EE" w:rsidR="003365F8" w:rsidRPr="004D0E90" w:rsidRDefault="00220CF4" w:rsidP="00DE759D">
            <w:p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lang w:eastAsia="cs-CZ"/>
              </w:rPr>
            </w:pPr>
            <w:r w:rsidRPr="004D0E90">
              <w:rPr>
                <w:rFonts w:asciiTheme="minorHAnsi" w:hAnsiTheme="minorHAnsi" w:cs="Arial"/>
                <w:bCs/>
                <w:lang w:eastAsia="cs-CZ"/>
              </w:rPr>
              <w:t>Předmětem veřej</w:t>
            </w:r>
            <w:r w:rsidR="007C197A" w:rsidRPr="004D0E90">
              <w:rPr>
                <w:rFonts w:asciiTheme="minorHAnsi" w:hAnsiTheme="minorHAnsi" w:cs="Arial"/>
                <w:bCs/>
                <w:lang w:eastAsia="cs-CZ"/>
              </w:rPr>
              <w:t>né zakázky je náhrada</w:t>
            </w:r>
            <w:r w:rsidR="003365F8" w:rsidRPr="004D0E90">
              <w:rPr>
                <w:rFonts w:asciiTheme="minorHAnsi" w:hAnsiTheme="minorHAnsi" w:cs="Arial"/>
                <w:bCs/>
                <w:lang w:eastAsia="cs-CZ"/>
              </w:rPr>
              <w:t xml:space="preserve"> stávajícího </w:t>
            </w:r>
            <w:proofErr w:type="gramStart"/>
            <w:r w:rsidR="003365F8" w:rsidRPr="004D0E90">
              <w:rPr>
                <w:rFonts w:asciiTheme="minorHAnsi" w:hAnsiTheme="minorHAnsi" w:cs="Arial"/>
                <w:bCs/>
                <w:lang w:eastAsia="cs-CZ"/>
              </w:rPr>
              <w:t xml:space="preserve">potrubí </w:t>
            </w:r>
            <w:r w:rsidR="000D750F" w:rsidRPr="004D0E90">
              <w:rPr>
                <w:rFonts w:asciiTheme="minorHAnsi" w:hAnsiTheme="minorHAnsi" w:cs="Arial"/>
                <w:bCs/>
                <w:lang w:eastAsia="cs-CZ"/>
              </w:rPr>
              <w:t xml:space="preserve"> vyrobené</w:t>
            </w:r>
            <w:proofErr w:type="gramEnd"/>
            <w:r w:rsidR="000D750F" w:rsidRPr="004D0E90">
              <w:rPr>
                <w:rFonts w:asciiTheme="minorHAnsi" w:hAnsiTheme="minorHAnsi" w:cs="Arial"/>
                <w:bCs/>
                <w:lang w:eastAsia="cs-CZ"/>
              </w:rPr>
              <w:t xml:space="preserve"> vody</w:t>
            </w:r>
            <w:r w:rsidR="00A63112" w:rsidRPr="004D0E90">
              <w:rPr>
                <w:rFonts w:asciiTheme="minorHAnsi" w:hAnsiTheme="minorHAnsi" w:cs="Arial"/>
                <w:bCs/>
                <w:lang w:eastAsia="cs-CZ"/>
              </w:rPr>
              <w:t xml:space="preserve"> DN 800 potrubím DN 600</w:t>
            </w:r>
            <w:r w:rsidR="007C197A" w:rsidRPr="004D0E90">
              <w:rPr>
                <w:rFonts w:asciiTheme="minorHAnsi" w:hAnsiTheme="minorHAnsi" w:cs="Arial"/>
                <w:bCs/>
                <w:lang w:eastAsia="cs-CZ"/>
              </w:rPr>
              <w:t>, výměna armatur a napojení akumulačních nádrží</w:t>
            </w:r>
            <w:r w:rsidR="003365F8" w:rsidRPr="004D0E90">
              <w:rPr>
                <w:rFonts w:asciiTheme="minorHAnsi" w:hAnsiTheme="minorHAnsi" w:cs="Arial"/>
                <w:bCs/>
                <w:lang w:eastAsia="cs-CZ"/>
              </w:rPr>
              <w:t xml:space="preserve"> dle </w:t>
            </w:r>
            <w:r w:rsidR="006C6F95" w:rsidRPr="004D0E90">
              <w:rPr>
                <w:rFonts w:asciiTheme="minorHAnsi" w:hAnsiTheme="minorHAnsi" w:cs="Arial"/>
                <w:bCs/>
                <w:lang w:eastAsia="cs-CZ"/>
              </w:rPr>
              <w:t>dál</w:t>
            </w:r>
            <w:r w:rsidR="007C197A" w:rsidRPr="004D0E90">
              <w:rPr>
                <w:rFonts w:asciiTheme="minorHAnsi" w:hAnsiTheme="minorHAnsi" w:cs="Arial"/>
                <w:bCs/>
                <w:lang w:eastAsia="cs-CZ"/>
              </w:rPr>
              <w:t>e uvedené specifikace:</w:t>
            </w:r>
          </w:p>
          <w:p w14:paraId="66B6F533" w14:textId="6BDE4163" w:rsidR="003365F8" w:rsidRPr="004D0E90" w:rsidRDefault="003365F8" w:rsidP="00DE759D">
            <w:p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lang w:eastAsia="cs-CZ"/>
              </w:rPr>
            </w:pPr>
          </w:p>
          <w:p w14:paraId="487F6B13" w14:textId="5B3B9855" w:rsidR="00601112" w:rsidRPr="004D0E90" w:rsidRDefault="00601112" w:rsidP="00DE759D">
            <w:p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lang w:eastAsia="cs-CZ"/>
              </w:rPr>
            </w:pPr>
          </w:p>
          <w:p w14:paraId="184FEC51" w14:textId="77777777" w:rsidR="00601112" w:rsidRPr="004D0E90" w:rsidRDefault="00601112" w:rsidP="00DE759D">
            <w:p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lang w:eastAsia="cs-CZ"/>
              </w:rPr>
            </w:pPr>
          </w:p>
          <w:p w14:paraId="1C180D51" w14:textId="2117A88F" w:rsidR="003365F8" w:rsidRPr="004D0E90" w:rsidRDefault="003365F8" w:rsidP="00DE759D">
            <w:p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lang w:eastAsia="cs-CZ"/>
              </w:rPr>
            </w:pPr>
            <w:r w:rsidRPr="004D0E90">
              <w:rPr>
                <w:rFonts w:asciiTheme="minorHAnsi" w:hAnsiTheme="minorHAnsi" w:cs="Arial"/>
                <w:bCs/>
                <w:lang w:eastAsia="cs-CZ"/>
              </w:rPr>
              <w:lastRenderedPageBreak/>
              <w:t>Potrubí:</w:t>
            </w:r>
          </w:p>
          <w:p w14:paraId="23AA400E" w14:textId="55A751DE" w:rsidR="003365F8" w:rsidRPr="004D0E90" w:rsidRDefault="003365F8" w:rsidP="003365F8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Trubka nerezová podélně svařovaná, mořená DN 600</w:t>
            </w:r>
            <w:r w:rsidR="004D0E90"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gramStart"/>
            <w:r w:rsidR="004D0E90" w:rsidRPr="004D0E90">
              <w:rPr>
                <w:rFonts w:asciiTheme="minorHAnsi" w:hAnsiTheme="minorHAnsi" w:cs="Arial"/>
                <w:bCs/>
                <w:sz w:val="22"/>
                <w:szCs w:val="22"/>
              </w:rPr>
              <w:t>tloušťka</w:t>
            </w:r>
            <w:r w:rsidR="00566F7D"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délka</w:t>
            </w:r>
            <w:proofErr w:type="gramEnd"/>
            <w:r w:rsidR="00566F7D"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38 m</w:t>
            </w: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, materiálové provedení nerezová ocel DIN 1.4301</w:t>
            </w:r>
          </w:p>
          <w:p w14:paraId="2BF22DFC" w14:textId="272893C3" w:rsidR="003365F8" w:rsidRPr="004D0E90" w:rsidRDefault="003365F8" w:rsidP="003365F8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Koleno 90°</w:t>
            </w:r>
            <w:r w:rsidR="00754135"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r w:rsidR="00566F7D" w:rsidRPr="004D0E90">
              <w:rPr>
                <w:rFonts w:asciiTheme="minorHAnsi" w:hAnsiTheme="minorHAnsi" w:cs="Arial"/>
                <w:bCs/>
                <w:sz w:val="22"/>
                <w:szCs w:val="22"/>
              </w:rPr>
              <w:t>DN 600  2 ks, DN 250 1 ks</w:t>
            </w:r>
            <w:r w:rsidR="00754135" w:rsidRPr="004D0E90">
              <w:rPr>
                <w:rFonts w:asciiTheme="minorHAnsi" w:hAnsiTheme="minorHAnsi" w:cs="Arial"/>
                <w:bCs/>
                <w:sz w:val="22"/>
                <w:szCs w:val="22"/>
              </w:rPr>
              <w:t>, materiálové provedení nerezová ocel DIN 1.4301</w:t>
            </w:r>
            <w:r w:rsidR="00566F7D"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  <w:p w14:paraId="20EE5DBE" w14:textId="38D9F576" w:rsidR="00A54833" w:rsidRPr="004D0E90" w:rsidRDefault="00A54833" w:rsidP="00A54833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„T“ kus 600/400</w:t>
            </w:r>
            <w:r w:rsidR="00566F7D"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1 ks, </w:t>
            </w: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600/350</w:t>
            </w:r>
            <w:r w:rsidR="00566F7D"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2 ks</w:t>
            </w: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, 600/300</w:t>
            </w:r>
            <w:r w:rsidR="006C6F95"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2ks</w:t>
            </w: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, 600/250</w:t>
            </w:r>
            <w:r w:rsidR="00566F7D"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 ks</w:t>
            </w: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, materiálové provedení nerezová ocel DIN 1.4301</w:t>
            </w:r>
          </w:p>
          <w:p w14:paraId="27254467" w14:textId="3D3C8894" w:rsidR="00566F7D" w:rsidRPr="004D0E90" w:rsidRDefault="00566F7D" w:rsidP="00566F7D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TP kus DN </w:t>
            </w:r>
            <w:proofErr w:type="gramStart"/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600  500</w:t>
            </w:r>
            <w:proofErr w:type="gramEnd"/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mm  1 ks   materiálové provedení nerezová ocel DIN 1.4301</w:t>
            </w:r>
          </w:p>
          <w:p w14:paraId="4AC85D0B" w14:textId="025F9138" w:rsidR="00754135" w:rsidRPr="004D0E90" w:rsidRDefault="00754135" w:rsidP="003365F8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Spojovací materiál přírubových spojů – šrouby, závitové tyče, matky, podložky, materiálové provedení nerezová ocel DIN 1.4301</w:t>
            </w:r>
          </w:p>
          <w:p w14:paraId="5EFC9B82" w14:textId="0EFC93CF" w:rsidR="00D2066C" w:rsidRPr="004D0E90" w:rsidRDefault="00566F7D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Tvarovka pro prostup do </w:t>
            </w:r>
            <w:proofErr w:type="gramStart"/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akumulace  DN</w:t>
            </w:r>
            <w:proofErr w:type="gramEnd"/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600  1 ks, DN 400  1 ks, </w:t>
            </w:r>
            <w:r w:rsidR="00D2066C"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DN 200</w:t>
            </w: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2 ks</w:t>
            </w:r>
            <w:r w:rsidR="00D2066C"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, </w:t>
            </w: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C</w:t>
            </w:r>
          </w:p>
          <w:p w14:paraId="0ABF1DBB" w14:textId="1979B62E" w:rsidR="004D0E90" w:rsidRPr="004D0E90" w:rsidRDefault="004D0E90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Tloušťka stěn potrubí min. 3 mm</w:t>
            </w:r>
          </w:p>
          <w:p w14:paraId="548943F5" w14:textId="7D5E5A61" w:rsidR="00754135" w:rsidRPr="004D0E90" w:rsidRDefault="00754135" w:rsidP="00754135">
            <w:pPr>
              <w:tabs>
                <w:tab w:val="left" w:pos="2367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bCs/>
              </w:rPr>
            </w:pPr>
          </w:p>
          <w:p w14:paraId="27BE4961" w14:textId="4C64E9EC" w:rsidR="00754135" w:rsidRPr="004D0E90" w:rsidRDefault="00754135" w:rsidP="00754135">
            <w:pPr>
              <w:tabs>
                <w:tab w:val="left" w:pos="2367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bCs/>
              </w:rPr>
            </w:pPr>
            <w:r w:rsidRPr="004D0E90">
              <w:rPr>
                <w:rFonts w:asciiTheme="minorHAnsi" w:hAnsiTheme="minorHAnsi" w:cs="Arial"/>
                <w:bCs/>
              </w:rPr>
              <w:t>Armatury:</w:t>
            </w:r>
          </w:p>
          <w:p w14:paraId="6865ED01" w14:textId="6070A254" w:rsidR="00566F7D" w:rsidRPr="004D0E90" w:rsidRDefault="00601112" w:rsidP="00754135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Šoupě DN 600 1 ks</w:t>
            </w:r>
          </w:p>
          <w:p w14:paraId="5C104DA6" w14:textId="76724CD9" w:rsidR="00601112" w:rsidRPr="004D0E90" w:rsidRDefault="00601112" w:rsidP="00754135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Šoupě DN 400  1 ks</w:t>
            </w:r>
          </w:p>
          <w:p w14:paraId="19FB22AF" w14:textId="34458A56" w:rsidR="00601112" w:rsidRPr="004D0E90" w:rsidRDefault="00601112" w:rsidP="00754135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Šoupě DN 250  1 ks</w:t>
            </w:r>
          </w:p>
          <w:p w14:paraId="6AD8DDF4" w14:textId="3076B3A4" w:rsidR="00601112" w:rsidRPr="004D0E90" w:rsidRDefault="00601112" w:rsidP="00754135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Zaslepovací příruba s </w:t>
            </w:r>
            <w:proofErr w:type="spellStart"/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vn</w:t>
            </w:r>
            <w:proofErr w:type="spellEnd"/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gramStart"/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závitem  DN</w:t>
            </w:r>
            <w:proofErr w:type="gramEnd"/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600  1 ks</w:t>
            </w:r>
          </w:p>
          <w:p w14:paraId="6042B062" w14:textId="6F390377" w:rsidR="004D11A7" w:rsidRPr="004D0E90" w:rsidRDefault="004D11A7" w:rsidP="00754135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Montážní vložk</w:t>
            </w:r>
            <w:r w:rsidR="00601112"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y, spojky, příruby, těsnění apod. </w:t>
            </w: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  <w:p w14:paraId="7D6581D6" w14:textId="3001D042" w:rsidR="00754135" w:rsidRPr="004D0E90" w:rsidRDefault="00754135" w:rsidP="00754135">
            <w:pPr>
              <w:tabs>
                <w:tab w:val="left" w:pos="2367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bCs/>
              </w:rPr>
            </w:pPr>
          </w:p>
          <w:p w14:paraId="509F4CFE" w14:textId="070F9B4E" w:rsidR="00623F8F" w:rsidRPr="004D0E90" w:rsidRDefault="00623F8F" w:rsidP="00754135">
            <w:pPr>
              <w:tabs>
                <w:tab w:val="left" w:pos="2367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bCs/>
              </w:rPr>
            </w:pPr>
            <w:r w:rsidRPr="004D0E90">
              <w:rPr>
                <w:rFonts w:asciiTheme="minorHAnsi" w:hAnsiTheme="minorHAnsi" w:cs="Arial"/>
                <w:bCs/>
              </w:rPr>
              <w:t>Specifikace podpěr potrubí v kanále:</w:t>
            </w:r>
          </w:p>
          <w:p w14:paraId="7CC5BE46" w14:textId="1BBDA8C6" w:rsidR="00623F8F" w:rsidRPr="004D0E90" w:rsidRDefault="00623F8F" w:rsidP="00623F8F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Nerezové ocelové svařované podpěry potrubí DN 600</w:t>
            </w:r>
          </w:p>
          <w:p w14:paraId="475D4E4A" w14:textId="4906FE20" w:rsidR="00D2066C" w:rsidRPr="004D0E90" w:rsidRDefault="00D2066C" w:rsidP="00601112">
            <w:p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</w:rPr>
            </w:pPr>
          </w:p>
          <w:p w14:paraId="2C4FDE47" w14:textId="07656AA2" w:rsidR="00D2066C" w:rsidRPr="004D0E90" w:rsidRDefault="00D2066C" w:rsidP="00D2066C">
            <w:pPr>
              <w:tabs>
                <w:tab w:val="left" w:pos="2367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bCs/>
              </w:rPr>
            </w:pPr>
            <w:r w:rsidRPr="004D0E90">
              <w:rPr>
                <w:rFonts w:asciiTheme="minorHAnsi" w:hAnsiTheme="minorHAnsi" w:cs="Arial"/>
                <w:bCs/>
              </w:rPr>
              <w:t>Další povinné součásti zakázky:</w:t>
            </w:r>
          </w:p>
          <w:p w14:paraId="29A170E9" w14:textId="0FE4D085" w:rsidR="00D2066C" w:rsidRPr="004D0E90" w:rsidRDefault="00D2066C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Demontáž stávajícího potrubí</w:t>
            </w:r>
          </w:p>
          <w:p w14:paraId="58203E27" w14:textId="76416A4A" w:rsidR="00D2066C" w:rsidRPr="004D0E90" w:rsidRDefault="00D2066C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Zakrytí okolních prostor proti prachu</w:t>
            </w:r>
          </w:p>
          <w:p w14:paraId="469786A7" w14:textId="22EE8D34" w:rsidR="00D2066C" w:rsidRPr="004D0E90" w:rsidRDefault="00D2066C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Vyčistění potrubních kanálů</w:t>
            </w:r>
          </w:p>
          <w:p w14:paraId="34ABC3CE" w14:textId="5054DC92" w:rsidR="00D2066C" w:rsidRPr="004D0E90" w:rsidRDefault="00086B4B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Průběžný úklid pracovního místa, závěrečný úklid</w:t>
            </w:r>
          </w:p>
          <w:p w14:paraId="629EB244" w14:textId="532750CF" w:rsidR="00086B4B" w:rsidRPr="004D0E90" w:rsidRDefault="00086B4B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Odvo</w:t>
            </w:r>
            <w:r w:rsidR="006C6F95" w:rsidRPr="004D0E90">
              <w:rPr>
                <w:rFonts w:asciiTheme="minorHAnsi" w:hAnsiTheme="minorHAnsi" w:cs="Arial"/>
                <w:bCs/>
                <w:sz w:val="22"/>
                <w:szCs w:val="22"/>
              </w:rPr>
              <w:t>z</w:t>
            </w: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a likvidace odpadu</w:t>
            </w:r>
          </w:p>
          <w:p w14:paraId="582819BD" w14:textId="488B2212" w:rsidR="00086B4B" w:rsidRPr="004D0E90" w:rsidRDefault="00086B4B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Zhotovení podpěrných bloků z betonu vč. bednění, betonáže a odbednění (v případě nutnosti)</w:t>
            </w:r>
          </w:p>
          <w:p w14:paraId="1CA6F717" w14:textId="7F5096A5" w:rsidR="00086B4B" w:rsidRPr="004D0E90" w:rsidRDefault="00086B4B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Desinfekce a proplach potrubí pitnou vodou</w:t>
            </w:r>
          </w:p>
          <w:p w14:paraId="51B02BC8" w14:textId="591276D3" w:rsidR="00086B4B" w:rsidRPr="004D0E90" w:rsidRDefault="00086B4B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Funkční zkoušky, uvedení do provozu</w:t>
            </w:r>
          </w:p>
          <w:p w14:paraId="34656E18" w14:textId="74BDF21A" w:rsidR="00086B4B" w:rsidRPr="004D0E90" w:rsidRDefault="00086B4B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D0E90">
              <w:rPr>
                <w:rFonts w:asciiTheme="minorHAnsi" w:hAnsiTheme="minorHAnsi" w:cs="Arial"/>
                <w:bCs/>
                <w:sz w:val="22"/>
                <w:szCs w:val="22"/>
              </w:rPr>
              <w:t>Dokumentace skutečného provedení</w:t>
            </w:r>
          </w:p>
          <w:p w14:paraId="35FDC84E" w14:textId="63FA31B9" w:rsidR="00086B4B" w:rsidRPr="004D0E90" w:rsidRDefault="00086B4B" w:rsidP="00086B4B">
            <w:pPr>
              <w:pStyle w:val="Odstavecseseznamem"/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10527ACC" w14:textId="59E1C5DF" w:rsidR="00086B4B" w:rsidRPr="004D0E90" w:rsidRDefault="00A63112" w:rsidP="00086B4B">
            <w:p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</w:rPr>
            </w:pPr>
            <w:r w:rsidRPr="004D0E90">
              <w:rPr>
                <w:rFonts w:asciiTheme="minorHAnsi" w:hAnsiTheme="minorHAnsi" w:cs="Arial"/>
                <w:bCs/>
              </w:rPr>
              <w:t>Při realizaci zakázky je nutná koordinace s dodavatelem sanace akumulačních nádrží, která bude probíhat ve shodném období.</w:t>
            </w:r>
          </w:p>
          <w:p w14:paraId="3A166C52" w14:textId="4F501A33" w:rsidR="0036048F" w:rsidRPr="004D0E90" w:rsidRDefault="0036048F" w:rsidP="00DE759D">
            <w:p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lang w:eastAsia="cs-CZ"/>
              </w:rPr>
            </w:pPr>
          </w:p>
          <w:p w14:paraId="740BB381" w14:textId="090BC6A0" w:rsidR="00DE759D" w:rsidRPr="004D0E90" w:rsidRDefault="00DE759D" w:rsidP="00DE759D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4D0E90">
              <w:rPr>
                <w:rFonts w:asciiTheme="minorHAnsi" w:hAnsiTheme="minorHAnsi" w:cs="Arial"/>
                <w:b/>
                <w:bCs/>
              </w:rPr>
              <w:t xml:space="preserve">Prohlídka místa plnění: </w:t>
            </w:r>
          </w:p>
          <w:p w14:paraId="7FF25E29" w14:textId="77777777" w:rsidR="00DE759D" w:rsidRPr="004D0E90" w:rsidRDefault="00DE759D" w:rsidP="00DE759D">
            <w:pPr>
              <w:jc w:val="both"/>
              <w:rPr>
                <w:rFonts w:asciiTheme="minorHAnsi" w:hAnsiTheme="minorHAnsi" w:cs="Arial"/>
                <w:bCs/>
              </w:rPr>
            </w:pPr>
            <w:r w:rsidRPr="004D0E90">
              <w:rPr>
                <w:rFonts w:asciiTheme="minorHAnsi" w:hAnsiTheme="minorHAnsi" w:cs="Arial"/>
                <w:bCs/>
              </w:rPr>
              <w:t>Zadavatel umožňuje prohlídku místa plnění po dohodě s kontaktní osobou zadavatele.</w:t>
            </w:r>
          </w:p>
          <w:p w14:paraId="1013464E" w14:textId="77777777" w:rsidR="00B401A9" w:rsidRPr="004D0E90" w:rsidRDefault="00B401A9" w:rsidP="00DE759D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14:paraId="4E7CD81B" w14:textId="77777777" w:rsidR="00DE759D" w:rsidRPr="004D0E90" w:rsidRDefault="00DE759D" w:rsidP="00DE759D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4D0E90">
              <w:rPr>
                <w:rFonts w:asciiTheme="minorHAnsi" w:hAnsiTheme="minorHAnsi" w:cs="Arial"/>
                <w:b/>
                <w:bCs/>
              </w:rPr>
              <w:t>Předpokládaná hodnota zakázky:</w:t>
            </w:r>
          </w:p>
          <w:p w14:paraId="267B5F5F" w14:textId="77777777" w:rsidR="00DE759D" w:rsidRPr="004D0E90" w:rsidRDefault="00DE759D" w:rsidP="00DE759D">
            <w:pPr>
              <w:jc w:val="both"/>
              <w:rPr>
                <w:rFonts w:asciiTheme="minorHAnsi" w:hAnsiTheme="minorHAnsi" w:cs="Arial"/>
                <w:lang w:eastAsia="cs-CZ"/>
              </w:rPr>
            </w:pPr>
            <w:r w:rsidRPr="004D0E90">
              <w:rPr>
                <w:rFonts w:asciiTheme="minorHAnsi" w:hAnsiTheme="minorHAnsi" w:cs="Arial"/>
                <w:lang w:eastAsia="cs-CZ"/>
              </w:rPr>
              <w:t xml:space="preserve">Předpokládanou hodnotou zakázky se rozumí zadavatelem předpokládaná výše úplaty za plnění zakázky                </w:t>
            </w:r>
            <w:proofErr w:type="gramStart"/>
            <w:r w:rsidRPr="004D0E90">
              <w:rPr>
                <w:rFonts w:asciiTheme="minorHAnsi" w:hAnsiTheme="minorHAnsi" w:cs="Arial"/>
                <w:lang w:eastAsia="cs-CZ"/>
              </w:rPr>
              <w:t xml:space="preserve">   (</w:t>
            </w:r>
            <w:proofErr w:type="gramEnd"/>
            <w:r w:rsidRPr="004D0E90">
              <w:rPr>
                <w:rFonts w:asciiTheme="minorHAnsi" w:hAnsiTheme="minorHAnsi" w:cs="Arial"/>
                <w:lang w:eastAsia="cs-CZ"/>
              </w:rPr>
              <w:t>při stanovení předpokládané hodnoty zakázky se jedná o cenu bez DPH).</w:t>
            </w:r>
          </w:p>
          <w:p w14:paraId="66069800" w14:textId="77777777" w:rsidR="00DE759D" w:rsidRPr="004D0E90" w:rsidRDefault="00DE759D" w:rsidP="00DE759D">
            <w:pPr>
              <w:jc w:val="both"/>
              <w:rPr>
                <w:rFonts w:asciiTheme="minorHAnsi" w:hAnsiTheme="minorHAnsi" w:cs="Arial"/>
                <w:b/>
                <w:lang w:eastAsia="cs-CZ"/>
              </w:rPr>
            </w:pPr>
          </w:p>
          <w:p w14:paraId="260225B2" w14:textId="2070930A" w:rsidR="008E5DF7" w:rsidRPr="004D0E90" w:rsidRDefault="00DE759D" w:rsidP="008E5DF7">
            <w:pPr>
              <w:jc w:val="both"/>
              <w:rPr>
                <w:rFonts w:asciiTheme="minorHAnsi" w:hAnsiTheme="minorHAnsi" w:cs="Arial"/>
                <w:b/>
                <w:lang w:eastAsia="cs-CZ"/>
              </w:rPr>
            </w:pPr>
            <w:r w:rsidRPr="004D0E90">
              <w:rPr>
                <w:rFonts w:asciiTheme="minorHAnsi" w:hAnsiTheme="minorHAnsi" w:cs="Arial"/>
                <w:lang w:eastAsia="cs-CZ"/>
              </w:rPr>
              <w:t>Předpokládaná hodnota zakázky</w:t>
            </w:r>
            <w:r w:rsidR="001A7D3F" w:rsidRPr="004D0E90">
              <w:rPr>
                <w:rFonts w:asciiTheme="minorHAnsi" w:hAnsiTheme="minorHAnsi" w:cs="Arial"/>
                <w:lang w:eastAsia="cs-CZ"/>
              </w:rPr>
              <w:t xml:space="preserve"> - celkem</w:t>
            </w:r>
            <w:r w:rsidRPr="004D0E90">
              <w:rPr>
                <w:rFonts w:asciiTheme="minorHAnsi" w:hAnsiTheme="minorHAnsi" w:cs="Arial"/>
                <w:lang w:eastAsia="cs-CZ"/>
              </w:rPr>
              <w:t xml:space="preserve">: </w:t>
            </w:r>
            <w:r w:rsidR="001A7D3F" w:rsidRPr="004D0E90">
              <w:rPr>
                <w:rFonts w:asciiTheme="minorHAnsi" w:hAnsiTheme="minorHAnsi" w:cs="Arial"/>
                <w:lang w:eastAsia="cs-CZ"/>
              </w:rPr>
              <w:t xml:space="preserve"> </w:t>
            </w:r>
            <w:r w:rsidR="001A7D3F" w:rsidRPr="004D0E90">
              <w:rPr>
                <w:rFonts w:asciiTheme="minorHAnsi" w:hAnsiTheme="minorHAnsi" w:cs="Arial"/>
                <w:b/>
                <w:lang w:eastAsia="cs-CZ"/>
              </w:rPr>
              <w:t>1</w:t>
            </w:r>
            <w:r w:rsidR="004D0E90" w:rsidRPr="004D0E90">
              <w:rPr>
                <w:rFonts w:asciiTheme="minorHAnsi" w:hAnsiTheme="minorHAnsi" w:cs="Arial"/>
                <w:b/>
                <w:lang w:eastAsia="cs-CZ"/>
              </w:rPr>
              <w:t>.5</w:t>
            </w:r>
            <w:r w:rsidR="00086B4B" w:rsidRPr="004D0E90">
              <w:rPr>
                <w:rFonts w:asciiTheme="minorHAnsi" w:hAnsiTheme="minorHAnsi" w:cs="Arial"/>
                <w:b/>
                <w:lang w:eastAsia="cs-CZ"/>
              </w:rPr>
              <w:t>00</w:t>
            </w:r>
            <w:r w:rsidR="001A7D3F" w:rsidRPr="004D0E90">
              <w:rPr>
                <w:rFonts w:asciiTheme="minorHAnsi" w:hAnsiTheme="minorHAnsi" w:cs="Arial"/>
                <w:b/>
                <w:lang w:eastAsia="cs-CZ"/>
              </w:rPr>
              <w:t>.000,--Kč bez DPH</w:t>
            </w:r>
          </w:p>
          <w:p w14:paraId="3B5D9F41" w14:textId="70898585" w:rsidR="00D42088" w:rsidRPr="004D0E90" w:rsidRDefault="00D42088" w:rsidP="009F4325">
            <w:pPr>
              <w:rPr>
                <w:rFonts w:asciiTheme="minorHAnsi" w:hAnsiTheme="minorHAnsi" w:cstheme="minorHAnsi"/>
                <w:i/>
                <w:lang w:eastAsia="cs-CZ"/>
              </w:rPr>
            </w:pPr>
          </w:p>
        </w:tc>
      </w:tr>
      <w:tr w:rsidR="007C197A" w:rsidRPr="007C197A" w14:paraId="473AD3A6" w14:textId="77777777" w:rsidTr="00045D57">
        <w:trPr>
          <w:gridAfter w:val="1"/>
          <w:wAfter w:w="21" w:type="dxa"/>
          <w:trHeight w:val="1133"/>
          <w:jc w:val="center"/>
        </w:trPr>
        <w:tc>
          <w:tcPr>
            <w:tcW w:w="10010" w:type="dxa"/>
          </w:tcPr>
          <w:p w14:paraId="094E4511" w14:textId="5AD605D6" w:rsidR="00C05031" w:rsidRPr="004D0E90" w:rsidRDefault="006A290C" w:rsidP="002271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i/>
                <w:iCs/>
                <w:lang w:eastAsia="cs-CZ"/>
              </w:rPr>
            </w:pPr>
            <w:r w:rsidRPr="004D0E90">
              <w:rPr>
                <w:rFonts w:cs="Arial"/>
                <w:b/>
                <w:bCs/>
                <w:lang w:eastAsia="cs-CZ"/>
              </w:rPr>
              <w:lastRenderedPageBreak/>
              <w:t>7</w:t>
            </w:r>
            <w:r w:rsidR="00C05031" w:rsidRPr="004D0E90">
              <w:rPr>
                <w:rFonts w:cs="Arial"/>
                <w:b/>
                <w:bCs/>
                <w:lang w:eastAsia="cs-CZ"/>
              </w:rPr>
              <w:t>. Z</w:t>
            </w:r>
            <w:r w:rsidR="006F71C6" w:rsidRPr="004D0E90">
              <w:rPr>
                <w:rFonts w:cs="Arial"/>
                <w:b/>
                <w:bCs/>
                <w:lang w:eastAsia="cs-CZ"/>
              </w:rPr>
              <w:t xml:space="preserve">PŮSOB JEDNÁNÍ S </w:t>
            </w:r>
            <w:r w:rsidR="00E13239" w:rsidRPr="004D0E90">
              <w:rPr>
                <w:rFonts w:cs="Arial"/>
                <w:b/>
                <w:bCs/>
                <w:lang w:eastAsia="cs-CZ"/>
              </w:rPr>
              <w:t>ÚČASTNÍKY</w:t>
            </w:r>
            <w:r w:rsidR="00C05031" w:rsidRPr="004D0E90">
              <w:rPr>
                <w:rFonts w:cs="Arial"/>
                <w:b/>
                <w:bCs/>
                <w:lang w:eastAsia="cs-CZ"/>
              </w:rPr>
              <w:t>:</w:t>
            </w:r>
            <w:r w:rsidR="00D9539E" w:rsidRPr="004D0E90">
              <w:rPr>
                <w:rFonts w:cs="Arial"/>
                <w:b/>
                <w:bCs/>
                <w:lang w:eastAsia="cs-CZ"/>
              </w:rPr>
              <w:t xml:space="preserve">   </w:t>
            </w:r>
          </w:p>
          <w:p w14:paraId="1ABC5CA5" w14:textId="77777777" w:rsidR="006C6BC1" w:rsidRPr="004D0E90" w:rsidRDefault="006C6BC1" w:rsidP="00156620">
            <w:pPr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Zadavatel </w:t>
            </w:r>
            <w:r w:rsidRPr="004D0E90">
              <w:rPr>
                <w:rFonts w:cs="Arial"/>
                <w:b/>
                <w:sz w:val="20"/>
                <w:szCs w:val="20"/>
              </w:rPr>
              <w:t xml:space="preserve">nebude </w:t>
            </w:r>
            <w:r w:rsidRPr="004D0E90">
              <w:rPr>
                <w:rFonts w:cs="Arial"/>
                <w:sz w:val="20"/>
                <w:szCs w:val="20"/>
              </w:rPr>
              <w:t xml:space="preserve">o podaných nabídkách s </w:t>
            </w:r>
            <w:r w:rsidR="00E13239" w:rsidRPr="004D0E90">
              <w:rPr>
                <w:rFonts w:cs="Arial"/>
                <w:sz w:val="20"/>
                <w:szCs w:val="20"/>
              </w:rPr>
              <w:t>účastníky</w:t>
            </w:r>
            <w:r w:rsidR="00156620" w:rsidRPr="004D0E90">
              <w:rPr>
                <w:rFonts w:cs="Arial"/>
                <w:sz w:val="20"/>
                <w:szCs w:val="20"/>
              </w:rPr>
              <w:t xml:space="preserve"> </w:t>
            </w:r>
            <w:r w:rsidRPr="004D0E90">
              <w:rPr>
                <w:rFonts w:cs="Arial"/>
                <w:sz w:val="20"/>
                <w:szCs w:val="20"/>
              </w:rPr>
              <w:t>jednat.</w:t>
            </w:r>
          </w:p>
        </w:tc>
      </w:tr>
      <w:tr w:rsidR="007C197A" w:rsidRPr="007C197A" w14:paraId="3CED2468" w14:textId="77777777" w:rsidTr="00045D57">
        <w:trPr>
          <w:trHeight w:val="1395"/>
          <w:jc w:val="center"/>
        </w:trPr>
        <w:tc>
          <w:tcPr>
            <w:tcW w:w="10031" w:type="dxa"/>
            <w:gridSpan w:val="2"/>
          </w:tcPr>
          <w:p w14:paraId="5834674E" w14:textId="3536A49C" w:rsidR="002B5C44" w:rsidRPr="004D0E90" w:rsidRDefault="006A290C" w:rsidP="0032594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cs-CZ"/>
              </w:rPr>
            </w:pPr>
            <w:r w:rsidRPr="004D0E90">
              <w:rPr>
                <w:rFonts w:cs="Arial"/>
                <w:b/>
                <w:bCs/>
                <w:lang w:eastAsia="cs-CZ"/>
              </w:rPr>
              <w:lastRenderedPageBreak/>
              <w:t>8</w:t>
            </w:r>
            <w:r w:rsidR="00C05031" w:rsidRPr="004D0E90">
              <w:rPr>
                <w:rFonts w:cs="Arial"/>
                <w:b/>
                <w:bCs/>
                <w:lang w:eastAsia="cs-CZ"/>
              </w:rPr>
              <w:t>. P</w:t>
            </w:r>
            <w:r w:rsidR="008B5F8A" w:rsidRPr="004D0E90">
              <w:rPr>
                <w:rFonts w:cs="Arial"/>
                <w:b/>
                <w:bCs/>
                <w:lang w:eastAsia="cs-CZ"/>
              </w:rPr>
              <w:t xml:space="preserve">ODMÍNKY A POŽADAVKY NA ZPRACOVÁNÍ </w:t>
            </w:r>
            <w:proofErr w:type="gramStart"/>
            <w:r w:rsidR="008B5F8A" w:rsidRPr="004D0E90">
              <w:rPr>
                <w:rFonts w:cs="Arial"/>
                <w:b/>
                <w:bCs/>
                <w:lang w:eastAsia="cs-CZ"/>
              </w:rPr>
              <w:t xml:space="preserve">NABÍDKY </w:t>
            </w:r>
            <w:r w:rsidR="00C05031" w:rsidRPr="004D0E90">
              <w:rPr>
                <w:rFonts w:cs="Arial"/>
                <w:b/>
                <w:bCs/>
                <w:lang w:eastAsia="cs-CZ"/>
              </w:rPr>
              <w:t>:</w:t>
            </w:r>
            <w:proofErr w:type="gramEnd"/>
          </w:p>
          <w:p w14:paraId="6D6BF313" w14:textId="77777777" w:rsidR="004F6D08" w:rsidRPr="004D0E90" w:rsidRDefault="004F6D08" w:rsidP="0032594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cs-CZ"/>
              </w:rPr>
            </w:pPr>
          </w:p>
          <w:p w14:paraId="615914A4" w14:textId="530E4731" w:rsidR="008F768F" w:rsidRPr="004D0E90" w:rsidRDefault="006A290C" w:rsidP="008F768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cs-CZ"/>
              </w:rPr>
            </w:pPr>
            <w:r w:rsidRPr="004D0E90">
              <w:rPr>
                <w:rFonts w:cs="Arial"/>
                <w:b/>
                <w:bCs/>
                <w:lang w:eastAsia="cs-CZ"/>
              </w:rPr>
              <w:t>8</w:t>
            </w:r>
            <w:r w:rsidR="008F768F" w:rsidRPr="004D0E90">
              <w:rPr>
                <w:rFonts w:cs="Arial"/>
                <w:b/>
                <w:bCs/>
                <w:lang w:eastAsia="cs-CZ"/>
              </w:rPr>
              <w:t xml:space="preserve">.1 PODMÍNKY A POŽADAVKY NA ZPRACOVÁNÍ </w:t>
            </w:r>
            <w:proofErr w:type="gramStart"/>
            <w:r w:rsidR="008F768F" w:rsidRPr="004D0E90">
              <w:rPr>
                <w:rFonts w:cs="Arial"/>
                <w:b/>
                <w:bCs/>
                <w:lang w:eastAsia="cs-CZ"/>
              </w:rPr>
              <w:t>NABÍDKY :</w:t>
            </w:r>
            <w:proofErr w:type="gramEnd"/>
          </w:p>
          <w:p w14:paraId="3179B16B" w14:textId="77777777" w:rsidR="00EC4850" w:rsidRPr="004D0E90" w:rsidRDefault="00EC4850" w:rsidP="002B5C4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</w:p>
          <w:p w14:paraId="2498278C" w14:textId="77777777" w:rsidR="008F768F" w:rsidRPr="004D0E90" w:rsidRDefault="008F768F" w:rsidP="002B5C4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●</w:t>
            </w:r>
            <w:r w:rsidR="00643304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</w:t>
            </w:r>
            <w:r w:rsidR="0045260C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Nabídka bude </w:t>
            </w: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předložena:</w:t>
            </w:r>
          </w:p>
          <w:p w14:paraId="7C31D8E2" w14:textId="77777777" w:rsidR="008F768F" w:rsidRPr="004D0E90" w:rsidRDefault="008F768F" w:rsidP="002B5C4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</w:rPr>
            </w:pP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   - </w:t>
            </w:r>
            <w:r w:rsidR="0084374A" w:rsidRPr="004D0E90">
              <w:rPr>
                <w:rFonts w:cs="Arial"/>
                <w:b/>
                <w:sz w:val="20"/>
                <w:szCs w:val="20"/>
              </w:rPr>
              <w:t>ve dvou vyhotoveních (1x originál</w:t>
            </w:r>
            <w:r w:rsidR="000D091A" w:rsidRPr="004D0E90">
              <w:rPr>
                <w:rFonts w:cs="Arial"/>
                <w:b/>
                <w:sz w:val="20"/>
                <w:szCs w:val="20"/>
              </w:rPr>
              <w:t>,</w:t>
            </w:r>
            <w:r w:rsidR="0084374A" w:rsidRPr="004D0E90">
              <w:rPr>
                <w:rFonts w:cs="Arial"/>
                <w:b/>
                <w:sz w:val="20"/>
                <w:szCs w:val="20"/>
              </w:rPr>
              <w:t xml:space="preserve"> 1x prostá kopie</w:t>
            </w:r>
            <w:r w:rsidRPr="004D0E90">
              <w:rPr>
                <w:rFonts w:cs="Arial"/>
                <w:b/>
                <w:sz w:val="20"/>
                <w:szCs w:val="20"/>
              </w:rPr>
              <w:t xml:space="preserve"> popřípadě 2x originál)</w:t>
            </w:r>
            <w:r w:rsidR="006A61B3" w:rsidRPr="004D0E90">
              <w:rPr>
                <w:rFonts w:cs="Arial"/>
                <w:sz w:val="20"/>
                <w:szCs w:val="20"/>
              </w:rPr>
              <w:t>,</w:t>
            </w:r>
          </w:p>
          <w:p w14:paraId="1F5A4AB1" w14:textId="77777777" w:rsidR="00635E35" w:rsidRPr="004D0E90" w:rsidRDefault="00AD796B" w:rsidP="002B5C44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    </w:t>
            </w:r>
            <w:r w:rsidR="008F768F" w:rsidRPr="004D0E90">
              <w:rPr>
                <w:rFonts w:cs="Arial"/>
                <w:sz w:val="20"/>
                <w:szCs w:val="20"/>
              </w:rPr>
              <w:t>-</w:t>
            </w:r>
            <w:r w:rsidRPr="004D0E90">
              <w:rPr>
                <w:rFonts w:cs="Arial"/>
                <w:sz w:val="20"/>
                <w:szCs w:val="20"/>
              </w:rPr>
              <w:t xml:space="preserve"> </w:t>
            </w:r>
            <w:r w:rsidR="0084374A" w:rsidRPr="004D0E90">
              <w:rPr>
                <w:rFonts w:cs="Arial"/>
                <w:sz w:val="20"/>
                <w:szCs w:val="20"/>
              </w:rPr>
              <w:t xml:space="preserve">v </w:t>
            </w:r>
            <w:r w:rsidR="007E1FDA" w:rsidRPr="004D0E90">
              <w:rPr>
                <w:rFonts w:cs="Arial"/>
                <w:sz w:val="20"/>
                <w:szCs w:val="20"/>
              </w:rPr>
              <w:t xml:space="preserve">listinné </w:t>
            </w:r>
            <w:r w:rsidR="00417C66" w:rsidRPr="004D0E90">
              <w:rPr>
                <w:rFonts w:cs="Arial"/>
                <w:sz w:val="20"/>
                <w:szCs w:val="20"/>
              </w:rPr>
              <w:t>formě</w:t>
            </w:r>
            <w:r w:rsidR="006A61B3" w:rsidRPr="004D0E90">
              <w:rPr>
                <w:rFonts w:cs="Arial"/>
                <w:sz w:val="20"/>
                <w:szCs w:val="20"/>
              </w:rPr>
              <w:t>,</w:t>
            </w:r>
            <w:r w:rsidR="0045260C" w:rsidRPr="004D0E90">
              <w:rPr>
                <w:rFonts w:cs="Arial"/>
                <w:sz w:val="20"/>
                <w:szCs w:val="20"/>
              </w:rPr>
              <w:t xml:space="preserve"> v </w:t>
            </w:r>
            <w:r w:rsidR="0084374A" w:rsidRPr="004D0E90">
              <w:rPr>
                <w:rFonts w:cs="Arial"/>
                <w:sz w:val="20"/>
                <w:szCs w:val="20"/>
              </w:rPr>
              <w:t>českém jazyce. K listinám, které nejsou v českém jazyce, musí být přiložen úředně</w:t>
            </w:r>
          </w:p>
          <w:p w14:paraId="65F0340D" w14:textId="6758E59D" w:rsidR="0084374A" w:rsidRPr="004D0E90" w:rsidRDefault="00CE3E26" w:rsidP="002B5C44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      </w:t>
            </w:r>
            <w:r w:rsidR="0084374A" w:rsidRPr="004D0E90">
              <w:rPr>
                <w:rFonts w:cs="Arial"/>
                <w:sz w:val="20"/>
                <w:szCs w:val="20"/>
              </w:rPr>
              <w:t>ověřený překlad do českého jazyka, toto se nevztahuje na doklady ve slovenském jazyce</w:t>
            </w:r>
            <w:r w:rsidR="00302993" w:rsidRPr="004D0E90">
              <w:rPr>
                <w:rFonts w:cs="Arial"/>
                <w:sz w:val="20"/>
                <w:szCs w:val="20"/>
              </w:rPr>
              <w:t>,</w:t>
            </w:r>
          </w:p>
          <w:p w14:paraId="4B09C910" w14:textId="77777777" w:rsidR="0084374A" w:rsidRPr="004D0E90" w:rsidRDefault="000D091A" w:rsidP="00C127E3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>●</w:t>
            </w:r>
            <w:r w:rsidR="00643304" w:rsidRPr="004D0E90">
              <w:rPr>
                <w:rFonts w:cs="Arial"/>
                <w:sz w:val="20"/>
                <w:szCs w:val="20"/>
              </w:rPr>
              <w:t xml:space="preserve"> </w:t>
            </w:r>
            <w:r w:rsidR="0084374A" w:rsidRPr="004D0E90">
              <w:rPr>
                <w:rFonts w:cs="Arial"/>
                <w:sz w:val="20"/>
                <w:szCs w:val="20"/>
              </w:rPr>
              <w:t>Nabídka musí splňovat požadavky Zadávacích podmínek a všech jejích příloh</w:t>
            </w:r>
            <w:r w:rsidR="00302993" w:rsidRPr="004D0E90">
              <w:rPr>
                <w:rFonts w:cs="Arial"/>
                <w:sz w:val="20"/>
                <w:szCs w:val="20"/>
              </w:rPr>
              <w:t>,</w:t>
            </w:r>
          </w:p>
          <w:p w14:paraId="4F2BC02F" w14:textId="77777777" w:rsidR="0084374A" w:rsidRPr="004D0E90" w:rsidRDefault="00635E35" w:rsidP="00C127E3">
            <w:pPr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● </w:t>
            </w:r>
            <w:r w:rsidR="0084374A" w:rsidRPr="004D0E90">
              <w:rPr>
                <w:rFonts w:cs="Arial"/>
                <w:sz w:val="20"/>
                <w:szCs w:val="20"/>
              </w:rPr>
              <w:t>Nabídka nesmí obsahovat přepisy a opravy</w:t>
            </w:r>
            <w:r w:rsidR="006B0E61" w:rsidRPr="004D0E90">
              <w:rPr>
                <w:rFonts w:cs="Arial"/>
                <w:sz w:val="20"/>
                <w:szCs w:val="20"/>
              </w:rPr>
              <w:t xml:space="preserve"> a jiné nesrovnalosti</w:t>
            </w:r>
            <w:r w:rsidR="0084374A" w:rsidRPr="004D0E90">
              <w:rPr>
                <w:rFonts w:cs="Arial"/>
                <w:sz w:val="20"/>
                <w:szCs w:val="20"/>
              </w:rPr>
              <w:t>, které by mohly zadavatele uvést v omyl</w:t>
            </w:r>
            <w:r w:rsidR="00302993" w:rsidRPr="004D0E90">
              <w:rPr>
                <w:rFonts w:cs="Arial"/>
                <w:sz w:val="20"/>
                <w:szCs w:val="20"/>
              </w:rPr>
              <w:t>,</w:t>
            </w:r>
          </w:p>
          <w:p w14:paraId="5C78A0B7" w14:textId="77777777" w:rsidR="0084374A" w:rsidRPr="004D0E90" w:rsidRDefault="00635E35" w:rsidP="00C127E3">
            <w:pPr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● </w:t>
            </w:r>
            <w:r w:rsidR="002F4982" w:rsidRPr="004D0E90">
              <w:rPr>
                <w:rFonts w:cs="Arial"/>
                <w:sz w:val="20"/>
                <w:szCs w:val="20"/>
              </w:rPr>
              <w:t xml:space="preserve">Nabídka bude kvalitním způsobem vytištěna tak, že bude dobře čitelná a včetně příloh </w:t>
            </w:r>
            <w:r w:rsidR="0064781B" w:rsidRPr="004D0E90">
              <w:rPr>
                <w:rFonts w:cs="Arial"/>
                <w:sz w:val="20"/>
                <w:szCs w:val="20"/>
              </w:rPr>
              <w:t>spojena v celek</w:t>
            </w:r>
            <w:r w:rsidR="00302993" w:rsidRPr="004D0E90">
              <w:rPr>
                <w:rFonts w:cs="Arial"/>
                <w:sz w:val="20"/>
                <w:szCs w:val="20"/>
              </w:rPr>
              <w:t>,</w:t>
            </w:r>
          </w:p>
          <w:p w14:paraId="029B40D9" w14:textId="77777777" w:rsidR="00CE3E26" w:rsidRPr="004D0E90" w:rsidRDefault="00F96FD9" w:rsidP="00C127E3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● </w:t>
            </w:r>
            <w:r w:rsidR="0084374A" w:rsidRPr="004D0E90">
              <w:rPr>
                <w:rFonts w:cs="Arial"/>
                <w:sz w:val="20"/>
                <w:szCs w:val="20"/>
              </w:rPr>
              <w:t xml:space="preserve">Nabídka včetně veškerých požadovaných dokladů bude podepsána </w:t>
            </w:r>
            <w:r w:rsidR="000204B5" w:rsidRPr="004D0E90">
              <w:rPr>
                <w:rFonts w:cs="Arial"/>
                <w:sz w:val="20"/>
                <w:szCs w:val="20"/>
              </w:rPr>
              <w:t>osobou oprávněnou</w:t>
            </w:r>
            <w:r w:rsidR="00DC661C" w:rsidRPr="004D0E90">
              <w:rPr>
                <w:rFonts w:cs="Arial"/>
                <w:sz w:val="20"/>
                <w:szCs w:val="20"/>
              </w:rPr>
              <w:t xml:space="preserve"> jednat jménem či za </w:t>
            </w:r>
          </w:p>
          <w:p w14:paraId="1ABA7DED" w14:textId="34CF000A" w:rsidR="00302993" w:rsidRPr="004D0E90" w:rsidRDefault="00CE3E26" w:rsidP="00C127E3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    </w:t>
            </w:r>
            <w:r w:rsidR="00DC661C" w:rsidRPr="004D0E90">
              <w:rPr>
                <w:rFonts w:cs="Arial"/>
                <w:sz w:val="20"/>
                <w:szCs w:val="20"/>
              </w:rPr>
              <w:t>účastníka</w:t>
            </w:r>
            <w:r w:rsidR="00401753" w:rsidRPr="004D0E90">
              <w:rPr>
                <w:rFonts w:cs="Arial"/>
                <w:sz w:val="20"/>
                <w:szCs w:val="20"/>
              </w:rPr>
              <w:t xml:space="preserve">. </w:t>
            </w:r>
            <w:r w:rsidR="006A61B3" w:rsidRPr="004D0E90">
              <w:rPr>
                <w:rFonts w:cs="Arial"/>
                <w:sz w:val="20"/>
                <w:szCs w:val="20"/>
              </w:rPr>
              <w:t xml:space="preserve">V případě zmocnění bude plná moc v originále nebo v prosté kopii součástí nabídky. </w:t>
            </w:r>
          </w:p>
          <w:p w14:paraId="7F7DA0B8" w14:textId="77777777" w:rsidR="0084374A" w:rsidRPr="004D0E90" w:rsidRDefault="00F96FD9" w:rsidP="00C127E3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●  </w:t>
            </w:r>
            <w:r w:rsidR="00302993" w:rsidRPr="004D0E90">
              <w:rPr>
                <w:rFonts w:cs="Arial"/>
                <w:sz w:val="20"/>
                <w:szCs w:val="20"/>
              </w:rPr>
              <w:t xml:space="preserve">Každý z </w:t>
            </w:r>
            <w:r w:rsidR="00111FD5" w:rsidRPr="004D0E90">
              <w:rPr>
                <w:rFonts w:cs="Arial"/>
                <w:sz w:val="20"/>
                <w:szCs w:val="20"/>
              </w:rPr>
              <w:t>účastníků</w:t>
            </w:r>
            <w:r w:rsidR="00302993" w:rsidRPr="004D0E90">
              <w:rPr>
                <w:rFonts w:cs="Arial"/>
                <w:sz w:val="20"/>
                <w:szCs w:val="20"/>
              </w:rPr>
              <w:t xml:space="preserve"> může podat pouze jednu nabídku</w:t>
            </w:r>
            <w:r w:rsidR="006A61B3" w:rsidRPr="004D0E90">
              <w:rPr>
                <w:rFonts w:cs="Arial"/>
                <w:sz w:val="20"/>
                <w:szCs w:val="20"/>
              </w:rPr>
              <w:t>.</w:t>
            </w:r>
          </w:p>
          <w:p w14:paraId="118BB8D2" w14:textId="77777777" w:rsidR="00895DF5" w:rsidRPr="004D0E90" w:rsidRDefault="00895DF5" w:rsidP="00AE57D3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  <w:p w14:paraId="383DFB13" w14:textId="77777777" w:rsidR="00AE57D3" w:rsidRPr="004D0E90" w:rsidRDefault="001C5F8A" w:rsidP="00AE57D3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●  </w:t>
            </w:r>
            <w:r w:rsidR="00AE57D3" w:rsidRPr="004D0E90">
              <w:rPr>
                <w:rFonts w:cs="Arial"/>
                <w:b/>
                <w:sz w:val="20"/>
                <w:szCs w:val="20"/>
              </w:rPr>
              <w:t>Nabídka bude zadavateli doručena</w:t>
            </w:r>
            <w:r w:rsidR="00AE57D3" w:rsidRPr="004D0E90">
              <w:rPr>
                <w:rFonts w:cs="Arial"/>
                <w:sz w:val="20"/>
                <w:szCs w:val="20"/>
              </w:rPr>
              <w:t xml:space="preserve"> v řádně uzavřené neporušené obálce, která bude označena:</w:t>
            </w:r>
          </w:p>
          <w:p w14:paraId="3CD5D6E1" w14:textId="277BA8EB" w:rsidR="00AE57D3" w:rsidRPr="004D0E90" w:rsidRDefault="00AE57D3" w:rsidP="00AE57D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          • názvem zakázky </w:t>
            </w:r>
            <w:r w:rsidRPr="004D0E90">
              <w:rPr>
                <w:rFonts w:cs="Arial"/>
                <w:b/>
                <w:bCs/>
                <w:sz w:val="20"/>
                <w:szCs w:val="20"/>
              </w:rPr>
              <w:t>„</w:t>
            </w:r>
            <w:proofErr w:type="gramStart"/>
            <w:r w:rsidR="00F87EAA" w:rsidRPr="004D0E90">
              <w:rPr>
                <w:rFonts w:cs="Arial"/>
                <w:b/>
                <w:bCs/>
                <w:lang w:eastAsia="cs-CZ"/>
              </w:rPr>
              <w:t>ÚV  Hamr</w:t>
            </w:r>
            <w:proofErr w:type="gramEnd"/>
            <w:r w:rsidR="00F87EAA" w:rsidRPr="004D0E90">
              <w:rPr>
                <w:rFonts w:cs="Arial"/>
                <w:b/>
                <w:bCs/>
                <w:lang w:eastAsia="cs-CZ"/>
              </w:rPr>
              <w:t xml:space="preserve"> – </w:t>
            </w:r>
            <w:r w:rsidR="003629E1" w:rsidRPr="004D0E90">
              <w:rPr>
                <w:rFonts w:cs="Arial"/>
                <w:b/>
                <w:bCs/>
                <w:lang w:eastAsia="cs-CZ"/>
              </w:rPr>
              <w:t>výměna potrubí vyrobené vody</w:t>
            </w:r>
            <w:r w:rsidRPr="004D0E90">
              <w:rPr>
                <w:rFonts w:cs="Arial"/>
                <w:b/>
                <w:bCs/>
                <w:sz w:val="20"/>
                <w:szCs w:val="20"/>
              </w:rPr>
              <w:t>“</w:t>
            </w:r>
            <w:r w:rsidR="002F737C" w:rsidRPr="004D0E9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72A13A72" w14:textId="77777777" w:rsidR="00AE57D3" w:rsidRPr="004D0E90" w:rsidRDefault="00AE57D3" w:rsidP="00AE57D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          • nápisem </w:t>
            </w:r>
            <w:r w:rsidRPr="004D0E90">
              <w:rPr>
                <w:rFonts w:cs="Arial"/>
                <w:b/>
                <w:bCs/>
                <w:sz w:val="20"/>
                <w:szCs w:val="20"/>
              </w:rPr>
              <w:t>„VÝBĚROVÉ ŘÍZENÍ – NEOTEVÍRAT“</w:t>
            </w:r>
          </w:p>
          <w:p w14:paraId="2E4C16E9" w14:textId="77777777" w:rsidR="00AE57D3" w:rsidRPr="004D0E90" w:rsidRDefault="00AE57D3" w:rsidP="00AE57D3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          • kontaktní adresou zadavatele</w:t>
            </w:r>
          </w:p>
          <w:p w14:paraId="3817A6E9" w14:textId="77777777" w:rsidR="00AE57D3" w:rsidRPr="004D0E90" w:rsidRDefault="00AE57D3" w:rsidP="00AE57D3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          • kontaktní adresou </w:t>
            </w:r>
            <w:r w:rsidR="008359E7" w:rsidRPr="004D0E90">
              <w:rPr>
                <w:rFonts w:cs="Arial"/>
                <w:sz w:val="20"/>
                <w:szCs w:val="20"/>
              </w:rPr>
              <w:t>účastníka výběrového řízení</w:t>
            </w:r>
          </w:p>
          <w:p w14:paraId="7E6B104F" w14:textId="77777777" w:rsidR="00306798" w:rsidRPr="004D0E90" w:rsidRDefault="001C5F8A" w:rsidP="0084374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● </w:t>
            </w:r>
            <w:r w:rsidR="00EC4850" w:rsidRPr="004D0E90">
              <w:rPr>
                <w:rFonts w:cs="Arial"/>
                <w:sz w:val="20"/>
                <w:szCs w:val="20"/>
              </w:rPr>
              <w:t xml:space="preserve">Obálka musí být zajištěna proti manipulaci. </w:t>
            </w:r>
            <w:r w:rsidR="0084374A" w:rsidRPr="004D0E90">
              <w:rPr>
                <w:rFonts w:cs="Arial"/>
                <w:sz w:val="20"/>
                <w:szCs w:val="20"/>
              </w:rPr>
              <w:t>Nabídky podané v neuzavřených nebo neoznačených obálkách, či v obálkách poškozených tak, že je možná manipulace s obsahem nabídky, nebudou do výběrového řízení přijaty, stejně tak jako nabídky předložené po uplynutí lhůty pro podání nabídek.</w:t>
            </w:r>
          </w:p>
          <w:p w14:paraId="6C5D9477" w14:textId="77777777" w:rsidR="00306798" w:rsidRPr="004D0E90" w:rsidRDefault="000B44F0" w:rsidP="0030679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● </w:t>
            </w:r>
            <w:r w:rsidR="00306798" w:rsidRPr="004D0E90">
              <w:rPr>
                <w:rFonts w:cs="Arial"/>
                <w:sz w:val="20"/>
                <w:szCs w:val="20"/>
              </w:rPr>
              <w:t xml:space="preserve">Neoznačená obálka nebude zadavatelem považována za řádně podanou nabídku </w:t>
            </w:r>
            <w:r w:rsidR="00903C27" w:rsidRPr="004D0E90">
              <w:rPr>
                <w:rFonts w:cs="Arial"/>
                <w:sz w:val="20"/>
                <w:szCs w:val="20"/>
              </w:rPr>
              <w:t>účastníkem</w:t>
            </w:r>
            <w:r w:rsidR="00306798" w:rsidRPr="004D0E90">
              <w:rPr>
                <w:rFonts w:cs="Arial"/>
                <w:sz w:val="20"/>
                <w:szCs w:val="20"/>
              </w:rPr>
              <w:t xml:space="preserve"> a jako taková bude </w:t>
            </w:r>
            <w:r w:rsidR="00903C27" w:rsidRPr="004D0E90">
              <w:rPr>
                <w:rFonts w:cs="Arial"/>
                <w:sz w:val="20"/>
                <w:szCs w:val="20"/>
              </w:rPr>
              <w:t xml:space="preserve">účastníkovi </w:t>
            </w:r>
            <w:r w:rsidR="00306798" w:rsidRPr="004D0E90">
              <w:rPr>
                <w:rFonts w:cs="Arial"/>
                <w:sz w:val="20"/>
                <w:szCs w:val="20"/>
              </w:rPr>
              <w:t>bez dalšího vrácena.</w:t>
            </w:r>
          </w:p>
          <w:p w14:paraId="45BF2DFE" w14:textId="77777777" w:rsidR="006B39C1" w:rsidRPr="004D0E90" w:rsidRDefault="006B39C1" w:rsidP="0084374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  <w:p w14:paraId="5254479B" w14:textId="2BEE9F68" w:rsidR="00306798" w:rsidRPr="004D0E90" w:rsidRDefault="006A290C" w:rsidP="003067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4D0E90">
              <w:rPr>
                <w:rFonts w:cs="Arial"/>
                <w:b/>
                <w:sz w:val="24"/>
                <w:szCs w:val="24"/>
              </w:rPr>
              <w:t>8</w:t>
            </w:r>
            <w:r w:rsidR="00306798" w:rsidRPr="004D0E90">
              <w:rPr>
                <w:rFonts w:cs="Arial"/>
                <w:b/>
                <w:sz w:val="24"/>
                <w:szCs w:val="24"/>
              </w:rPr>
              <w:t xml:space="preserve">.2. POŽADOVANÝ OBSAH </w:t>
            </w:r>
            <w:proofErr w:type="gramStart"/>
            <w:r w:rsidR="00306798" w:rsidRPr="004D0E90">
              <w:rPr>
                <w:rFonts w:cs="Arial"/>
                <w:b/>
                <w:sz w:val="24"/>
                <w:szCs w:val="24"/>
              </w:rPr>
              <w:t>NABÍDKY :</w:t>
            </w:r>
            <w:proofErr w:type="gramEnd"/>
          </w:p>
          <w:p w14:paraId="064BF974" w14:textId="72E286C8" w:rsidR="001A6105" w:rsidRPr="004D0E90" w:rsidRDefault="00306798" w:rsidP="005C2658">
            <w:pPr>
              <w:ind w:hanging="357"/>
              <w:rPr>
                <w:rFonts w:cs="Arial"/>
                <w:b/>
                <w:sz w:val="20"/>
                <w:szCs w:val="20"/>
              </w:rPr>
            </w:pPr>
            <w:r w:rsidRPr="004D0E90">
              <w:rPr>
                <w:rFonts w:cs="Arial"/>
              </w:rPr>
              <w:tab/>
            </w:r>
            <w:r w:rsidR="006A290C" w:rsidRPr="004D0E90">
              <w:rPr>
                <w:rFonts w:cs="Arial"/>
                <w:b/>
                <w:sz w:val="20"/>
                <w:szCs w:val="20"/>
              </w:rPr>
              <w:t>8</w:t>
            </w:r>
            <w:r w:rsidRPr="004D0E90">
              <w:rPr>
                <w:rFonts w:cs="Arial"/>
                <w:b/>
                <w:sz w:val="20"/>
                <w:szCs w:val="20"/>
              </w:rPr>
              <w:t>.2.1 Vyplněný Krycí list nabídky</w:t>
            </w:r>
            <w:r w:rsidR="00B879AE" w:rsidRPr="004D0E90">
              <w:rPr>
                <w:rFonts w:cs="Arial"/>
                <w:b/>
                <w:sz w:val="20"/>
                <w:szCs w:val="20"/>
              </w:rPr>
              <w:t>,</w:t>
            </w:r>
          </w:p>
          <w:p w14:paraId="2BAD7916" w14:textId="77777777" w:rsidR="00B879AE" w:rsidRPr="004D0E90" w:rsidRDefault="00B879AE" w:rsidP="001A6105">
            <w:pPr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>podepsaný osobou oprávněnou jednat jménem či za účastníka</w:t>
            </w:r>
            <w:r w:rsidR="003E32C9" w:rsidRPr="004D0E90">
              <w:rPr>
                <w:rFonts w:cs="Arial"/>
                <w:sz w:val="20"/>
                <w:szCs w:val="20"/>
              </w:rPr>
              <w:t xml:space="preserve"> </w:t>
            </w:r>
          </w:p>
          <w:p w14:paraId="390AFF55" w14:textId="77777777" w:rsidR="00306798" w:rsidRPr="004D0E90" w:rsidRDefault="00306798" w:rsidP="001A6105">
            <w:pPr>
              <w:rPr>
                <w:rFonts w:cs="Arial"/>
                <w:i/>
                <w:sz w:val="20"/>
                <w:szCs w:val="20"/>
              </w:rPr>
            </w:pPr>
            <w:r w:rsidRPr="004D0E90">
              <w:rPr>
                <w:rFonts w:cs="Arial"/>
                <w:i/>
                <w:sz w:val="20"/>
                <w:szCs w:val="20"/>
              </w:rPr>
              <w:t>(</w:t>
            </w:r>
            <w:r w:rsidR="00B879AE" w:rsidRPr="004D0E90">
              <w:rPr>
                <w:rFonts w:cs="Arial"/>
                <w:i/>
                <w:sz w:val="20"/>
                <w:szCs w:val="20"/>
              </w:rPr>
              <w:t>Závazný v</w:t>
            </w:r>
            <w:r w:rsidRPr="004D0E90">
              <w:rPr>
                <w:rFonts w:cs="Arial"/>
                <w:i/>
                <w:sz w:val="20"/>
                <w:szCs w:val="20"/>
              </w:rPr>
              <w:t xml:space="preserve">zor </w:t>
            </w:r>
            <w:r w:rsidR="00B879AE" w:rsidRPr="004D0E90">
              <w:rPr>
                <w:rFonts w:cs="Arial"/>
                <w:i/>
                <w:sz w:val="20"/>
                <w:szCs w:val="20"/>
              </w:rPr>
              <w:t>K</w:t>
            </w:r>
            <w:r w:rsidRPr="004D0E90">
              <w:rPr>
                <w:rFonts w:cs="Arial"/>
                <w:i/>
                <w:sz w:val="20"/>
                <w:szCs w:val="20"/>
              </w:rPr>
              <w:t xml:space="preserve">rycího listu je Přílohou č. 1 Zadávacích podmínek)                                                                                                     </w:t>
            </w:r>
          </w:p>
          <w:p w14:paraId="75F23E83" w14:textId="5C9AB5FE" w:rsidR="00306798" w:rsidRPr="004D0E90" w:rsidRDefault="00306798" w:rsidP="00306798">
            <w:pPr>
              <w:rPr>
                <w:rFonts w:cs="Arial"/>
                <w:i/>
                <w:sz w:val="20"/>
                <w:szCs w:val="20"/>
              </w:rPr>
            </w:pPr>
          </w:p>
          <w:p w14:paraId="6955113D" w14:textId="453519BD" w:rsidR="00306798" w:rsidRPr="004D0E90" w:rsidRDefault="006A290C" w:rsidP="00306798">
            <w:pPr>
              <w:rPr>
                <w:rFonts w:cs="Arial"/>
                <w:b/>
                <w:sz w:val="20"/>
                <w:szCs w:val="20"/>
              </w:rPr>
            </w:pPr>
            <w:r w:rsidRPr="004D0E90">
              <w:rPr>
                <w:rFonts w:cs="Arial"/>
                <w:b/>
                <w:sz w:val="20"/>
                <w:szCs w:val="20"/>
              </w:rPr>
              <w:t>8</w:t>
            </w:r>
            <w:r w:rsidR="00306798" w:rsidRPr="004D0E90">
              <w:rPr>
                <w:rFonts w:cs="Arial"/>
                <w:b/>
                <w:sz w:val="20"/>
                <w:szCs w:val="20"/>
              </w:rPr>
              <w:t xml:space="preserve">.2.2 Návrh </w:t>
            </w:r>
            <w:r w:rsidR="00895DF5" w:rsidRPr="004D0E90">
              <w:rPr>
                <w:rFonts w:cs="Arial"/>
                <w:b/>
                <w:sz w:val="20"/>
                <w:szCs w:val="20"/>
              </w:rPr>
              <w:t>Smlouvy o dílo</w:t>
            </w:r>
            <w:r w:rsidR="00306798" w:rsidRPr="004D0E90">
              <w:rPr>
                <w:rFonts w:cs="Arial"/>
                <w:b/>
                <w:sz w:val="20"/>
                <w:szCs w:val="20"/>
              </w:rPr>
              <w:t>,</w:t>
            </w:r>
          </w:p>
          <w:p w14:paraId="7F832F7E" w14:textId="77777777" w:rsidR="004877AF" w:rsidRPr="004D0E90" w:rsidRDefault="004877AF" w:rsidP="00306798">
            <w:pPr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>podepsaný osobou oprávněnou jednat jménem či za účastníka.</w:t>
            </w:r>
          </w:p>
          <w:p w14:paraId="66C1E8E9" w14:textId="0F82FAD6" w:rsidR="00306798" w:rsidRPr="004D0E90" w:rsidRDefault="00306798" w:rsidP="00306798">
            <w:pPr>
              <w:rPr>
                <w:rFonts w:cs="Arial"/>
                <w:i/>
                <w:sz w:val="20"/>
                <w:szCs w:val="20"/>
              </w:rPr>
            </w:pPr>
            <w:r w:rsidRPr="004D0E90">
              <w:rPr>
                <w:rFonts w:cs="Arial"/>
                <w:i/>
                <w:sz w:val="20"/>
                <w:szCs w:val="20"/>
              </w:rPr>
              <w:t xml:space="preserve">(Závazný návrh </w:t>
            </w:r>
            <w:r w:rsidR="00895DF5" w:rsidRPr="004D0E90">
              <w:rPr>
                <w:rFonts w:cs="Arial"/>
                <w:i/>
                <w:sz w:val="20"/>
                <w:szCs w:val="20"/>
              </w:rPr>
              <w:t xml:space="preserve">Smlouvy o </w:t>
            </w:r>
            <w:proofErr w:type="gramStart"/>
            <w:r w:rsidR="00895DF5" w:rsidRPr="004D0E90">
              <w:rPr>
                <w:rFonts w:cs="Arial"/>
                <w:i/>
                <w:sz w:val="20"/>
                <w:szCs w:val="20"/>
              </w:rPr>
              <w:t>dílo</w:t>
            </w:r>
            <w:r w:rsidRPr="004D0E90">
              <w:rPr>
                <w:rFonts w:cs="Arial"/>
                <w:i/>
                <w:sz w:val="20"/>
                <w:szCs w:val="20"/>
              </w:rPr>
              <w:t xml:space="preserve">  je</w:t>
            </w:r>
            <w:proofErr w:type="gramEnd"/>
            <w:r w:rsidRPr="004D0E90">
              <w:rPr>
                <w:rFonts w:cs="Arial"/>
                <w:i/>
                <w:sz w:val="20"/>
                <w:szCs w:val="20"/>
              </w:rPr>
              <w:t xml:space="preserve"> Přílohou č. </w:t>
            </w:r>
            <w:r w:rsidR="0018202B" w:rsidRPr="004D0E90">
              <w:rPr>
                <w:rFonts w:cs="Arial"/>
                <w:i/>
                <w:sz w:val="20"/>
                <w:szCs w:val="20"/>
              </w:rPr>
              <w:t>5</w:t>
            </w:r>
            <w:r w:rsidRPr="004D0E90">
              <w:rPr>
                <w:rFonts w:cs="Arial"/>
                <w:i/>
                <w:sz w:val="20"/>
                <w:szCs w:val="20"/>
              </w:rPr>
              <w:t xml:space="preserve"> Zadávacích podmínek)</w:t>
            </w:r>
          </w:p>
          <w:p w14:paraId="38112177" w14:textId="77777777" w:rsidR="00895DF5" w:rsidRPr="004D0E90" w:rsidRDefault="00895DF5" w:rsidP="00306798">
            <w:pPr>
              <w:rPr>
                <w:rFonts w:cs="Arial"/>
                <w:i/>
                <w:sz w:val="20"/>
                <w:szCs w:val="20"/>
              </w:rPr>
            </w:pPr>
          </w:p>
          <w:p w14:paraId="043D9E83" w14:textId="265D7502" w:rsidR="006B39C1" w:rsidRPr="004D0E90" w:rsidRDefault="006A290C" w:rsidP="00895DF5">
            <w:pPr>
              <w:rPr>
                <w:rFonts w:cs="Arial"/>
                <w:b/>
                <w:sz w:val="20"/>
                <w:szCs w:val="20"/>
              </w:rPr>
            </w:pPr>
            <w:r w:rsidRPr="004D0E90">
              <w:rPr>
                <w:rFonts w:cs="Arial"/>
                <w:b/>
                <w:sz w:val="20"/>
                <w:szCs w:val="20"/>
              </w:rPr>
              <w:t>8</w:t>
            </w:r>
            <w:r w:rsidR="00895DF5" w:rsidRPr="004D0E90">
              <w:rPr>
                <w:rFonts w:cs="Arial"/>
                <w:b/>
                <w:sz w:val="20"/>
                <w:szCs w:val="20"/>
              </w:rPr>
              <w:t xml:space="preserve">.2.3. </w:t>
            </w:r>
            <w:r w:rsidR="001E272D" w:rsidRPr="004D0E90">
              <w:rPr>
                <w:rFonts w:cs="Arial"/>
                <w:b/>
                <w:sz w:val="20"/>
                <w:szCs w:val="20"/>
              </w:rPr>
              <w:t>Oceněný slepý položkový rozpočet</w:t>
            </w:r>
          </w:p>
          <w:p w14:paraId="4AF6B79E" w14:textId="4C383862" w:rsidR="00895DF5" w:rsidRPr="004D0E90" w:rsidRDefault="00895DF5" w:rsidP="00895DF5">
            <w:pPr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>podepsaný osobou oprávněnou jednat jménem či za účastníka</w:t>
            </w:r>
          </w:p>
          <w:p w14:paraId="23D7DB99" w14:textId="19B986A1" w:rsidR="001E272D" w:rsidRPr="004D0E90" w:rsidRDefault="001E272D" w:rsidP="00895DF5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D0E90">
              <w:rPr>
                <w:rFonts w:cs="Arial"/>
                <w:i/>
                <w:iCs/>
                <w:sz w:val="20"/>
                <w:szCs w:val="20"/>
              </w:rPr>
              <w:t>(Slepý položkový rozpočet je Přílohou č. 3 Zadávacích podmínek)</w:t>
            </w:r>
          </w:p>
          <w:p w14:paraId="75EF12CB" w14:textId="21ED8B05" w:rsidR="00895DF5" w:rsidRPr="004D0E90" w:rsidRDefault="00895DF5" w:rsidP="00306798">
            <w:pPr>
              <w:rPr>
                <w:rFonts w:cs="Arial"/>
                <w:i/>
                <w:sz w:val="20"/>
                <w:szCs w:val="20"/>
              </w:rPr>
            </w:pPr>
          </w:p>
          <w:p w14:paraId="7270C1AD" w14:textId="299AB17A" w:rsidR="00CC2E01" w:rsidRPr="004D0E90" w:rsidRDefault="006A290C" w:rsidP="00306798">
            <w:pPr>
              <w:rPr>
                <w:rFonts w:cs="Arial"/>
                <w:b/>
                <w:sz w:val="20"/>
                <w:szCs w:val="20"/>
              </w:rPr>
            </w:pPr>
            <w:proofErr w:type="gramStart"/>
            <w:r w:rsidRPr="004D0E90">
              <w:rPr>
                <w:rFonts w:cs="Arial"/>
                <w:b/>
                <w:sz w:val="20"/>
                <w:szCs w:val="20"/>
              </w:rPr>
              <w:t>8</w:t>
            </w:r>
            <w:r w:rsidR="00306798" w:rsidRPr="004D0E90">
              <w:rPr>
                <w:rFonts w:cs="Arial"/>
                <w:b/>
                <w:sz w:val="20"/>
                <w:szCs w:val="20"/>
              </w:rPr>
              <w:t>.2.</w:t>
            </w:r>
            <w:r w:rsidR="0003380F" w:rsidRPr="004D0E90">
              <w:rPr>
                <w:rFonts w:cs="Arial"/>
                <w:b/>
                <w:sz w:val="20"/>
                <w:szCs w:val="20"/>
              </w:rPr>
              <w:t>4</w:t>
            </w:r>
            <w:r w:rsidR="00306798" w:rsidRPr="004D0E90">
              <w:rPr>
                <w:rFonts w:cs="Arial"/>
                <w:b/>
                <w:sz w:val="20"/>
                <w:szCs w:val="20"/>
              </w:rPr>
              <w:t xml:space="preserve">  </w:t>
            </w:r>
            <w:r w:rsidR="00CC2E01" w:rsidRPr="004D0E90">
              <w:rPr>
                <w:rFonts w:cs="Arial"/>
                <w:b/>
                <w:sz w:val="20"/>
                <w:szCs w:val="20"/>
              </w:rPr>
              <w:t>Doklad</w:t>
            </w:r>
            <w:proofErr w:type="gramEnd"/>
            <w:r w:rsidR="00CC2E01" w:rsidRPr="004D0E90">
              <w:rPr>
                <w:rFonts w:cs="Arial"/>
                <w:b/>
                <w:sz w:val="20"/>
                <w:szCs w:val="20"/>
              </w:rPr>
              <w:t xml:space="preserve"> prokazující splnění základní způsobilosti</w:t>
            </w:r>
          </w:p>
          <w:p w14:paraId="6AC30B8C" w14:textId="77777777" w:rsidR="00CC2E01" w:rsidRPr="004D0E90" w:rsidRDefault="00402181" w:rsidP="005C2658">
            <w:pPr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>z</w:t>
            </w:r>
            <w:r w:rsidR="00CC2E01" w:rsidRPr="004D0E90">
              <w:rPr>
                <w:rFonts w:cs="Arial"/>
                <w:sz w:val="20"/>
                <w:szCs w:val="20"/>
              </w:rPr>
              <w:t xml:space="preserve">ákladní způsobilost </w:t>
            </w:r>
            <w:r w:rsidRPr="004D0E90">
              <w:rPr>
                <w:rFonts w:cs="Arial"/>
                <w:sz w:val="20"/>
                <w:szCs w:val="20"/>
              </w:rPr>
              <w:t xml:space="preserve">prokáže účastník výběrového řízení předložením </w:t>
            </w:r>
            <w:r w:rsidR="00CC2E01" w:rsidRPr="004D0E90">
              <w:rPr>
                <w:rFonts w:cs="Arial"/>
                <w:sz w:val="20"/>
                <w:szCs w:val="20"/>
              </w:rPr>
              <w:t>čestn</w:t>
            </w:r>
            <w:r w:rsidRPr="004D0E90">
              <w:rPr>
                <w:rFonts w:cs="Arial"/>
                <w:sz w:val="20"/>
                <w:szCs w:val="20"/>
              </w:rPr>
              <w:t>ého</w:t>
            </w:r>
            <w:r w:rsidR="00CC2E01" w:rsidRPr="004D0E90">
              <w:rPr>
                <w:rFonts w:cs="Arial"/>
                <w:sz w:val="20"/>
                <w:szCs w:val="20"/>
              </w:rPr>
              <w:t xml:space="preserve"> prohlášení. Čestné prohlášení musí být podepsané osobou oprávněnou jednat jménem</w:t>
            </w:r>
            <w:r w:rsidRPr="004D0E90">
              <w:rPr>
                <w:rFonts w:cs="Arial"/>
                <w:sz w:val="20"/>
                <w:szCs w:val="20"/>
              </w:rPr>
              <w:t xml:space="preserve"> či za </w:t>
            </w:r>
            <w:r w:rsidR="004B3CDC" w:rsidRPr="004D0E90">
              <w:rPr>
                <w:rFonts w:cs="Arial"/>
                <w:sz w:val="20"/>
                <w:szCs w:val="20"/>
              </w:rPr>
              <w:t>účastníka</w:t>
            </w:r>
            <w:r w:rsidRPr="004D0E90">
              <w:rPr>
                <w:rFonts w:cs="Arial"/>
                <w:sz w:val="20"/>
                <w:szCs w:val="20"/>
              </w:rPr>
              <w:t>.</w:t>
            </w:r>
          </w:p>
          <w:p w14:paraId="579EE3E2" w14:textId="06B428DF" w:rsidR="00CC2E01" w:rsidRPr="004D0E90" w:rsidRDefault="00CC2E01" w:rsidP="005C2658">
            <w:pPr>
              <w:jc w:val="both"/>
              <w:rPr>
                <w:rFonts w:cs="Arial"/>
                <w:b/>
                <w:i/>
              </w:rPr>
            </w:pPr>
            <w:r w:rsidRPr="004D0E90">
              <w:rPr>
                <w:rFonts w:cs="Arial"/>
                <w:i/>
                <w:sz w:val="20"/>
                <w:szCs w:val="20"/>
              </w:rPr>
              <w:t xml:space="preserve">(Vzor čestného prohlášení o splnění základní způsobilosti je Přílohou č. </w:t>
            </w:r>
            <w:r w:rsidR="0018202B" w:rsidRPr="004D0E90">
              <w:rPr>
                <w:rFonts w:cs="Arial"/>
                <w:i/>
                <w:sz w:val="20"/>
                <w:szCs w:val="20"/>
              </w:rPr>
              <w:t>2</w:t>
            </w:r>
            <w:r w:rsidRPr="004D0E90">
              <w:rPr>
                <w:rFonts w:cs="Arial"/>
                <w:i/>
                <w:sz w:val="20"/>
                <w:szCs w:val="20"/>
              </w:rPr>
              <w:t>.</w:t>
            </w:r>
            <w:r w:rsidR="00E6041F" w:rsidRPr="004D0E9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4D0E90">
              <w:rPr>
                <w:rFonts w:cs="Arial"/>
                <w:i/>
                <w:sz w:val="20"/>
                <w:szCs w:val="20"/>
              </w:rPr>
              <w:t>Zadávacích</w:t>
            </w:r>
            <w:r w:rsidRPr="004D0E90">
              <w:rPr>
                <w:rFonts w:cs="Arial"/>
                <w:i/>
              </w:rPr>
              <w:t xml:space="preserve"> podmínek</w:t>
            </w:r>
            <w:r w:rsidR="00402181" w:rsidRPr="004D0E90">
              <w:rPr>
                <w:rFonts w:cs="Arial"/>
                <w:i/>
              </w:rPr>
              <w:t>.</w:t>
            </w:r>
            <w:r w:rsidRPr="004D0E90">
              <w:rPr>
                <w:rFonts w:cs="Arial"/>
                <w:i/>
              </w:rPr>
              <w:t>)</w:t>
            </w:r>
          </w:p>
          <w:p w14:paraId="05992FC5" w14:textId="77777777" w:rsidR="00CC2E01" w:rsidRPr="004D0E90" w:rsidRDefault="00CC2E01" w:rsidP="00306798">
            <w:pPr>
              <w:rPr>
                <w:rFonts w:cs="Arial"/>
                <w:b/>
              </w:rPr>
            </w:pPr>
          </w:p>
          <w:p w14:paraId="60CA43CC" w14:textId="0B48F5D3" w:rsidR="00306798" w:rsidRPr="004D0E90" w:rsidRDefault="006A290C" w:rsidP="00306798">
            <w:pPr>
              <w:rPr>
                <w:rFonts w:cs="Arial"/>
                <w:b/>
                <w:sz w:val="20"/>
                <w:szCs w:val="20"/>
              </w:rPr>
            </w:pPr>
            <w:r w:rsidRPr="004D0E90">
              <w:rPr>
                <w:rFonts w:cs="Arial"/>
                <w:b/>
                <w:sz w:val="20"/>
                <w:szCs w:val="20"/>
              </w:rPr>
              <w:t>8</w:t>
            </w:r>
            <w:r w:rsidR="005C2658" w:rsidRPr="004D0E90">
              <w:rPr>
                <w:rFonts w:cs="Arial"/>
                <w:b/>
                <w:sz w:val="20"/>
                <w:szCs w:val="20"/>
              </w:rPr>
              <w:t>.2.</w:t>
            </w:r>
            <w:r w:rsidR="002D3FBA" w:rsidRPr="004D0E90">
              <w:rPr>
                <w:rFonts w:cs="Arial"/>
                <w:b/>
                <w:sz w:val="20"/>
                <w:szCs w:val="20"/>
              </w:rPr>
              <w:t>5</w:t>
            </w:r>
            <w:r w:rsidR="005C2658" w:rsidRPr="004D0E90">
              <w:rPr>
                <w:rFonts w:cs="Arial"/>
                <w:b/>
                <w:sz w:val="20"/>
                <w:szCs w:val="20"/>
              </w:rPr>
              <w:t xml:space="preserve"> </w:t>
            </w:r>
            <w:r w:rsidR="00306798" w:rsidRPr="004D0E90">
              <w:rPr>
                <w:rFonts w:cs="Arial"/>
                <w:b/>
                <w:sz w:val="20"/>
                <w:szCs w:val="20"/>
              </w:rPr>
              <w:t xml:space="preserve">Doklad prokazující splnění profesní způsobilosti  </w:t>
            </w:r>
          </w:p>
          <w:p w14:paraId="4A97E1E5" w14:textId="77777777" w:rsidR="001A4F14" w:rsidRPr="004D0E90" w:rsidRDefault="001A4F14" w:rsidP="00C423A6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p</w:t>
            </w:r>
            <w:r w:rsidR="00C423A6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rofesní způsobilost prokáže účastník</w:t>
            </w:r>
            <w:r w:rsidR="005D1B83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</w:t>
            </w: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výběrového řízení předložením</w:t>
            </w:r>
          </w:p>
          <w:p w14:paraId="3FC1E08A" w14:textId="77777777" w:rsidR="00E97892" w:rsidRPr="004D0E90" w:rsidRDefault="001A4F14" w:rsidP="00C423A6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/>
                <w:bCs/>
                <w:iCs/>
                <w:sz w:val="20"/>
                <w:szCs w:val="20"/>
                <w:lang w:eastAsia="cs-CZ"/>
              </w:rPr>
              <w:t>a)</w:t>
            </w: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</w:t>
            </w:r>
            <w:r w:rsidR="00C423A6" w:rsidRPr="004D0E90">
              <w:rPr>
                <w:rFonts w:cs="Arial"/>
                <w:b/>
                <w:bCs/>
                <w:iCs/>
                <w:sz w:val="20"/>
                <w:szCs w:val="20"/>
                <w:lang w:eastAsia="cs-CZ"/>
              </w:rPr>
              <w:t>Výpis</w:t>
            </w:r>
            <w:r w:rsidRPr="004D0E90">
              <w:rPr>
                <w:rFonts w:cs="Arial"/>
                <w:b/>
                <w:bCs/>
                <w:iCs/>
                <w:sz w:val="20"/>
                <w:szCs w:val="20"/>
                <w:lang w:eastAsia="cs-CZ"/>
              </w:rPr>
              <w:t>u</w:t>
            </w:r>
            <w:r w:rsidR="00C423A6" w:rsidRPr="004D0E90">
              <w:rPr>
                <w:rFonts w:cs="Arial"/>
                <w:b/>
                <w:bCs/>
                <w:iCs/>
                <w:sz w:val="20"/>
                <w:szCs w:val="20"/>
                <w:lang w:eastAsia="cs-CZ"/>
              </w:rPr>
              <w:t xml:space="preserve"> z obchodního rejstříku</w:t>
            </w:r>
            <w:r w:rsidR="00C423A6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nebo jiné obdobné evidence, pokud jiný právní předpis zápis do takové evidence vyžaduje</w:t>
            </w:r>
            <w:r w:rsidR="00E97892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</w:t>
            </w:r>
            <w:r w:rsidR="00BA0C2F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-</w:t>
            </w:r>
            <w:r w:rsidR="00E97892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</w:t>
            </w:r>
            <w:r w:rsidR="00BA0C2F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prostá kopie</w:t>
            </w: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. </w:t>
            </w:r>
            <w:r w:rsidR="00C423A6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Výpis z obchodního rejstříku nesmí být starší 90 dnů ke dni podání nabídky </w:t>
            </w:r>
            <w:r w:rsidR="004B3CDC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účastníka</w:t>
            </w:r>
          </w:p>
          <w:p w14:paraId="0BCFD984" w14:textId="77777777" w:rsidR="00C423A6" w:rsidRPr="004D0E90" w:rsidRDefault="00C423A6" w:rsidP="00C423A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/>
                <w:bCs/>
                <w:iCs/>
                <w:sz w:val="20"/>
                <w:szCs w:val="20"/>
                <w:lang w:eastAsia="cs-CZ"/>
              </w:rPr>
              <w:t>a nebo</w:t>
            </w:r>
          </w:p>
          <w:p w14:paraId="3FD84617" w14:textId="77777777" w:rsidR="00C423A6" w:rsidRPr="004D0E90" w:rsidRDefault="001A4F14" w:rsidP="00C423A6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/>
                <w:bCs/>
                <w:iCs/>
                <w:sz w:val="20"/>
                <w:szCs w:val="20"/>
                <w:lang w:eastAsia="cs-CZ"/>
              </w:rPr>
              <w:t xml:space="preserve">b) </w:t>
            </w:r>
            <w:r w:rsidR="001D6435" w:rsidRPr="004D0E90">
              <w:rPr>
                <w:rFonts w:cs="Arial"/>
                <w:b/>
                <w:bCs/>
                <w:iCs/>
                <w:sz w:val="20"/>
                <w:szCs w:val="20"/>
                <w:lang w:eastAsia="cs-CZ"/>
              </w:rPr>
              <w:t>Výpis</w:t>
            </w:r>
            <w:r w:rsidR="00DD6D43" w:rsidRPr="004D0E90">
              <w:rPr>
                <w:rFonts w:cs="Arial"/>
                <w:b/>
                <w:bCs/>
                <w:iCs/>
                <w:sz w:val="20"/>
                <w:szCs w:val="20"/>
                <w:lang w:eastAsia="cs-CZ"/>
              </w:rPr>
              <w:t>u</w:t>
            </w:r>
            <w:r w:rsidR="001D6435" w:rsidRPr="004D0E90">
              <w:rPr>
                <w:rFonts w:cs="Arial"/>
                <w:b/>
                <w:bCs/>
                <w:iCs/>
                <w:sz w:val="20"/>
                <w:szCs w:val="20"/>
                <w:lang w:eastAsia="cs-CZ"/>
              </w:rPr>
              <w:t xml:space="preserve"> z živnostenského rejstříku</w:t>
            </w:r>
            <w:r w:rsidR="00285E78" w:rsidRPr="004D0E90">
              <w:rPr>
                <w:rFonts w:cs="Arial"/>
                <w:b/>
                <w:bCs/>
                <w:iCs/>
                <w:sz w:val="20"/>
                <w:szCs w:val="20"/>
                <w:lang w:eastAsia="cs-CZ"/>
              </w:rPr>
              <w:t xml:space="preserve"> </w:t>
            </w:r>
            <w:r w:rsidR="00BA0C2F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- prostá kopie</w:t>
            </w:r>
            <w:r w:rsidR="00285E78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</w:t>
            </w:r>
            <w:r w:rsidR="007F6709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(platí jako alternativa pro </w:t>
            </w:r>
            <w:r w:rsidR="001D6435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účastníka</w:t>
            </w:r>
            <w:r w:rsidR="007F6709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, který není zapsán v Obchodním rejstříku)</w:t>
            </w: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.</w:t>
            </w:r>
          </w:p>
          <w:p w14:paraId="6705AF7A" w14:textId="77777777" w:rsidR="00A662CA" w:rsidRPr="004D0E90" w:rsidRDefault="00A662CA" w:rsidP="00C423A6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</w:p>
          <w:p w14:paraId="6029D454" w14:textId="77777777" w:rsidR="00DC69A5" w:rsidRPr="004D0E90" w:rsidRDefault="00DC69A5" w:rsidP="00DC69A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Relevantním dokladem prokazujícím splnění profesní způsobilosti jsou i výpisy z Obchodního rejstříku </w:t>
            </w:r>
            <w:proofErr w:type="gramStart"/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nebo  Živnostenského</w:t>
            </w:r>
            <w:proofErr w:type="gramEnd"/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rejstříku informativního charakteru (výpis pořízený z internetu jako PDF verze, ze kterého je patrné, že byl elektronicky podepsán vydavatelem). </w:t>
            </w:r>
          </w:p>
          <w:p w14:paraId="3FC381C4" w14:textId="77777777" w:rsidR="00DC69A5" w:rsidRPr="004D0E90" w:rsidRDefault="00DC69A5" w:rsidP="00DC69A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</w:p>
          <w:p w14:paraId="4A562195" w14:textId="77777777" w:rsidR="00526C54" w:rsidRPr="004D0E90" w:rsidRDefault="00526C54" w:rsidP="00BE295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Účastník je oprávněn </w:t>
            </w:r>
            <w:r w:rsidR="00364B36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nahradit </w:t>
            </w: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uvedené doklady o splnění profesní způsobilosti </w:t>
            </w:r>
            <w:r w:rsidR="00364B36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čestným prohlášením. Účastník může splnění podmínek profesní způsobilosti prokázat rovněž jednotným evropským osvědčením pro veřejné </w:t>
            </w:r>
            <w:r w:rsidR="00364B36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lastRenderedPageBreak/>
              <w:t xml:space="preserve">zakázky podle § 87 ZZVZ. Zadavatel si nicméně může v průběhu řízení vyžádat předložení originálů nebo úředně ověřených kopií </w:t>
            </w:r>
            <w:r w:rsidR="00D770AA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těchto dokladů o splnění </w:t>
            </w:r>
            <w:r w:rsidR="00364B36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kvalifikac</w:t>
            </w:r>
            <w:r w:rsidR="00D770AA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e</w:t>
            </w:r>
            <w:r w:rsidR="00364B36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. </w:t>
            </w:r>
          </w:p>
          <w:p w14:paraId="655321C0" w14:textId="77777777" w:rsidR="00526C54" w:rsidRPr="004D0E90" w:rsidRDefault="00526C54" w:rsidP="00BE295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</w:p>
          <w:p w14:paraId="4142ADAC" w14:textId="77777777" w:rsidR="00BA0C2F" w:rsidRPr="004D0E90" w:rsidRDefault="00BA0C2F" w:rsidP="00BA0C2F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V případě plnění předmětu zakázky ze strany zahraničního účastníka (dodavatele), prokazuje zahraniční účastník splnění profesní způsobilosti způsobem podle právního řádu platného v zemi jeho sídla, místa podnikání nebo bydliště. Pokud se podle právního řádu platného v zemi sídla, místa podnikání nebo bydliště zahraničního účastníka určitý doklad nevydává, je zahraniční </w:t>
            </w:r>
            <w:r w:rsidR="00D72DED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účastník</w:t>
            </w: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povinen prokázat splnění takové části kvalifikace čestným prohlášením.</w:t>
            </w:r>
          </w:p>
          <w:p w14:paraId="360D810B" w14:textId="77777777" w:rsidR="002D0D39" w:rsidRPr="004D0E90" w:rsidRDefault="002D0D39" w:rsidP="00C423A6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u w:val="single"/>
                <w:lang w:eastAsia="cs-CZ"/>
              </w:rPr>
            </w:pPr>
          </w:p>
          <w:p w14:paraId="3F1C4981" w14:textId="77777777" w:rsidR="00D14088" w:rsidRPr="004D0E90" w:rsidRDefault="00D14088" w:rsidP="00D14088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Z dokladů musí být patrné, že účastník splňuje profesní způsobilost pro daný typ zakázky.</w:t>
            </w:r>
            <w:r w:rsidR="00A662CA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</w:t>
            </w: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Nesplnění profesní způsobilosti bude důvodem k vyřazení nabídky a vyloučení účastníka z </w:t>
            </w:r>
            <w:r w:rsidR="00B553F0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účasti ve </w:t>
            </w: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výběrového řízení.</w:t>
            </w:r>
          </w:p>
          <w:p w14:paraId="2256B71C" w14:textId="77777777" w:rsidR="00ED4AA8" w:rsidRPr="004D0E90" w:rsidRDefault="00ED4AA8" w:rsidP="005663CF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</w:p>
          <w:p w14:paraId="73BB6777" w14:textId="1061A31B" w:rsidR="00E54D9E" w:rsidRPr="004D0E90" w:rsidRDefault="006A290C" w:rsidP="00E54D9E">
            <w:pPr>
              <w:tabs>
                <w:tab w:val="left" w:pos="23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4D0E90">
              <w:rPr>
                <w:rFonts w:cs="Arial"/>
                <w:b/>
                <w:bCs/>
                <w:iCs/>
                <w:sz w:val="20"/>
                <w:szCs w:val="20"/>
                <w:lang w:eastAsia="cs-CZ"/>
              </w:rPr>
              <w:t>8</w:t>
            </w:r>
            <w:r w:rsidR="00E54D9E" w:rsidRPr="004D0E90">
              <w:rPr>
                <w:rFonts w:cs="Arial"/>
                <w:b/>
                <w:bCs/>
                <w:iCs/>
                <w:sz w:val="20"/>
                <w:szCs w:val="20"/>
                <w:lang w:eastAsia="cs-CZ"/>
              </w:rPr>
              <w:t xml:space="preserve">.2.6 Prokázání technické kvalifikace </w:t>
            </w:r>
            <w:r w:rsidR="00E54D9E" w:rsidRPr="004D0E90">
              <w:rPr>
                <w:rFonts w:cs="Arial"/>
                <w:sz w:val="20"/>
                <w:szCs w:val="20"/>
              </w:rPr>
              <w:t xml:space="preserve"> </w:t>
            </w:r>
          </w:p>
          <w:p w14:paraId="02D0989A" w14:textId="79C589EB" w:rsidR="000F1D2A" w:rsidRPr="004D0E90" w:rsidRDefault="00D30535" w:rsidP="00E54D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K</w:t>
            </w:r>
            <w:r w:rsidR="005A56CB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prokázání</w:t>
            </w:r>
            <w:r w:rsidR="00886D90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</w:t>
            </w:r>
            <w:r w:rsidR="005A56CB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splnění </w:t>
            </w:r>
            <w:r w:rsidR="00886D90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technické kvalifikace </w:t>
            </w:r>
            <w:r w:rsidR="005A56CB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účastník předloží s</w:t>
            </w:r>
            <w:r w:rsidR="00E54D9E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eznam </w:t>
            </w: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nejméně tří</w:t>
            </w:r>
            <w:r w:rsidR="000F1D2A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zrealizovaných a zprovozněných zakázek</w:t>
            </w:r>
            <w:r w:rsidR="00795913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shodného </w:t>
            </w:r>
            <w:proofErr w:type="gramStart"/>
            <w:r w:rsidR="00795913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charakteru</w:t>
            </w:r>
            <w:r w:rsidR="000F1D2A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</w:t>
            </w:r>
            <w:r w:rsidR="006605D1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za</w:t>
            </w:r>
            <w:proofErr w:type="gramEnd"/>
            <w:r w:rsidR="006605D1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posledních 5 let.</w:t>
            </w:r>
          </w:p>
          <w:p w14:paraId="188AB0B0" w14:textId="77777777" w:rsidR="00E54D9E" w:rsidRPr="004D0E90" w:rsidRDefault="00E54D9E" w:rsidP="005663CF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</w:p>
          <w:p w14:paraId="1BA90B35" w14:textId="7D336CEB" w:rsidR="002D0D39" w:rsidRPr="004D0E90" w:rsidRDefault="006A290C" w:rsidP="002D0D3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4D0E90">
              <w:rPr>
                <w:rFonts w:cs="Arial"/>
                <w:b/>
                <w:bCs/>
                <w:iCs/>
                <w:sz w:val="20"/>
                <w:szCs w:val="20"/>
                <w:lang w:eastAsia="cs-CZ"/>
              </w:rPr>
              <w:t>8</w:t>
            </w:r>
            <w:r w:rsidR="00F31B93" w:rsidRPr="004D0E90">
              <w:rPr>
                <w:rFonts w:cs="Arial"/>
                <w:b/>
                <w:bCs/>
                <w:iCs/>
                <w:sz w:val="20"/>
                <w:szCs w:val="20"/>
                <w:lang w:eastAsia="cs-CZ"/>
              </w:rPr>
              <w:t>.2.</w:t>
            </w:r>
            <w:r w:rsidR="00CB7E9A" w:rsidRPr="004D0E90">
              <w:rPr>
                <w:rFonts w:cs="Arial"/>
                <w:b/>
                <w:bCs/>
                <w:iCs/>
                <w:sz w:val="20"/>
                <w:szCs w:val="20"/>
                <w:lang w:eastAsia="cs-CZ"/>
              </w:rPr>
              <w:t>7</w:t>
            </w:r>
            <w:r w:rsidR="00F31B93" w:rsidRPr="004D0E90">
              <w:rPr>
                <w:rFonts w:cs="Arial"/>
                <w:b/>
                <w:bCs/>
                <w:iCs/>
                <w:sz w:val="20"/>
                <w:szCs w:val="20"/>
                <w:lang w:eastAsia="cs-CZ"/>
              </w:rPr>
              <w:t xml:space="preserve">  </w:t>
            </w:r>
            <w:r w:rsidR="00576F2C" w:rsidRPr="004D0E90">
              <w:rPr>
                <w:rFonts w:cs="Arial"/>
                <w:b/>
                <w:bCs/>
                <w:iCs/>
                <w:sz w:val="20"/>
                <w:szCs w:val="20"/>
                <w:lang w:eastAsia="cs-CZ"/>
              </w:rPr>
              <w:t>Další</w:t>
            </w:r>
            <w:proofErr w:type="gramEnd"/>
            <w:r w:rsidR="00576F2C" w:rsidRPr="004D0E90">
              <w:rPr>
                <w:rFonts w:cs="Arial"/>
                <w:b/>
                <w:bCs/>
                <w:iCs/>
                <w:sz w:val="20"/>
                <w:szCs w:val="20"/>
                <w:lang w:eastAsia="cs-CZ"/>
              </w:rPr>
              <w:t xml:space="preserve"> doklady a </w:t>
            </w:r>
            <w:r w:rsidR="00306798" w:rsidRPr="004D0E90">
              <w:rPr>
                <w:rFonts w:cs="Arial"/>
                <w:b/>
                <w:sz w:val="20"/>
                <w:szCs w:val="20"/>
              </w:rPr>
              <w:t xml:space="preserve">dokumenty </w:t>
            </w:r>
            <w:r w:rsidR="00F31B93" w:rsidRPr="004D0E90">
              <w:rPr>
                <w:rFonts w:cs="Arial"/>
                <w:b/>
                <w:sz w:val="20"/>
                <w:szCs w:val="20"/>
              </w:rPr>
              <w:t xml:space="preserve">dle </w:t>
            </w:r>
            <w:r w:rsidR="00576F2C" w:rsidRPr="004D0E90">
              <w:rPr>
                <w:rFonts w:cs="Arial"/>
                <w:b/>
                <w:sz w:val="20"/>
                <w:szCs w:val="20"/>
              </w:rPr>
              <w:t xml:space="preserve">potřeb </w:t>
            </w:r>
            <w:r w:rsidR="004B3CDC" w:rsidRPr="004D0E90">
              <w:rPr>
                <w:rFonts w:cs="Arial"/>
                <w:b/>
                <w:sz w:val="20"/>
                <w:szCs w:val="20"/>
              </w:rPr>
              <w:t>účastníka</w:t>
            </w:r>
          </w:p>
          <w:p w14:paraId="3F1FBDBB" w14:textId="0FE5742B" w:rsidR="00306798" w:rsidRPr="004D0E90" w:rsidRDefault="00CB7E9A" w:rsidP="00ED4AA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Zadavatel připouští doložení dalších </w:t>
            </w:r>
            <w:r w:rsidR="002D0D39" w:rsidRPr="004D0E90">
              <w:rPr>
                <w:rFonts w:cs="Arial"/>
                <w:sz w:val="20"/>
                <w:szCs w:val="20"/>
              </w:rPr>
              <w:t>doklad</w:t>
            </w:r>
            <w:r w:rsidRPr="004D0E90">
              <w:rPr>
                <w:rFonts w:cs="Arial"/>
                <w:sz w:val="20"/>
                <w:szCs w:val="20"/>
              </w:rPr>
              <w:t>ů</w:t>
            </w:r>
            <w:r w:rsidR="002D0D39" w:rsidRPr="004D0E90">
              <w:rPr>
                <w:rFonts w:cs="Arial"/>
                <w:sz w:val="20"/>
                <w:szCs w:val="20"/>
              </w:rPr>
              <w:t xml:space="preserve"> a dokument</w:t>
            </w:r>
            <w:r w:rsidRPr="004D0E90">
              <w:rPr>
                <w:rFonts w:cs="Arial"/>
                <w:sz w:val="20"/>
                <w:szCs w:val="20"/>
              </w:rPr>
              <w:t>ů</w:t>
            </w:r>
            <w:r w:rsidR="00576F2C" w:rsidRPr="004D0E90">
              <w:rPr>
                <w:rFonts w:cs="Arial"/>
                <w:sz w:val="20"/>
                <w:szCs w:val="20"/>
              </w:rPr>
              <w:t xml:space="preserve"> </w:t>
            </w:r>
            <w:r w:rsidR="004B3CDC" w:rsidRPr="004D0E90">
              <w:rPr>
                <w:rFonts w:cs="Arial"/>
                <w:sz w:val="20"/>
                <w:szCs w:val="20"/>
              </w:rPr>
              <w:t xml:space="preserve">nad </w:t>
            </w:r>
            <w:r w:rsidR="002D0D39" w:rsidRPr="004D0E90">
              <w:rPr>
                <w:rFonts w:cs="Arial"/>
                <w:sz w:val="20"/>
                <w:szCs w:val="20"/>
              </w:rPr>
              <w:t>rámec vymezený v Zadávacích podmínkách.</w:t>
            </w:r>
          </w:p>
          <w:p w14:paraId="3FBE81BB" w14:textId="77777777" w:rsidR="00CD6C58" w:rsidRPr="004D0E90" w:rsidRDefault="00CD6C58" w:rsidP="00ED4AA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  <w:p w14:paraId="0A83B1C3" w14:textId="77777777" w:rsidR="00A30E59" w:rsidRPr="004D0E90" w:rsidRDefault="00CD6C58" w:rsidP="00CD6C58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D0E90">
              <w:rPr>
                <w:rFonts w:cs="Arial"/>
                <w:b/>
                <w:sz w:val="20"/>
                <w:szCs w:val="20"/>
              </w:rPr>
              <w:t xml:space="preserve">Nebude-li nabídka obsahovat všechny požadované údaje, nebo nebude splňovat požadavky Zadávacích podmínek a jejich příloh, bude nabídka vyřazena a uchazeč bude z účasti ve výběrovém řízení vyloučen.  </w:t>
            </w:r>
          </w:p>
          <w:p w14:paraId="79473C9C" w14:textId="77777777" w:rsidR="0084374A" w:rsidRPr="004D0E90" w:rsidRDefault="0084374A" w:rsidP="002D0D39">
            <w:pPr>
              <w:jc w:val="both"/>
              <w:rPr>
                <w:rFonts w:cs="Arial"/>
                <w:lang w:eastAsia="cs-CZ"/>
              </w:rPr>
            </w:pPr>
          </w:p>
        </w:tc>
      </w:tr>
      <w:tr w:rsidR="007C197A" w:rsidRPr="007C197A" w14:paraId="3D7ADDF1" w14:textId="77777777" w:rsidTr="00045D57">
        <w:trPr>
          <w:trHeight w:val="989"/>
          <w:jc w:val="center"/>
        </w:trPr>
        <w:tc>
          <w:tcPr>
            <w:tcW w:w="10031" w:type="dxa"/>
            <w:gridSpan w:val="2"/>
          </w:tcPr>
          <w:p w14:paraId="709A8DCF" w14:textId="5F51D904" w:rsidR="00936926" w:rsidRPr="004D0E90" w:rsidRDefault="006A290C" w:rsidP="009369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  <w:r w:rsidRPr="004D0E90">
              <w:rPr>
                <w:rFonts w:cs="Arial"/>
                <w:b/>
                <w:bCs/>
                <w:lang w:eastAsia="cs-CZ"/>
              </w:rPr>
              <w:lastRenderedPageBreak/>
              <w:t>9</w:t>
            </w:r>
            <w:r w:rsidR="00C05031" w:rsidRPr="004D0E90">
              <w:rPr>
                <w:rFonts w:cs="Arial"/>
                <w:b/>
                <w:bCs/>
                <w:lang w:eastAsia="cs-CZ"/>
              </w:rPr>
              <w:t xml:space="preserve">. Požadavek na způsob zpracování nabídkové ceny: </w:t>
            </w:r>
          </w:p>
          <w:p w14:paraId="743F2AD8" w14:textId="77777777" w:rsidR="003F496F" w:rsidRPr="004D0E90" w:rsidRDefault="003F496F" w:rsidP="003F496F">
            <w:pPr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>Nabídková cena bude uvedena v Korunách českých (Kč) v členění:</w:t>
            </w:r>
          </w:p>
          <w:p w14:paraId="365B88FF" w14:textId="77777777" w:rsidR="003F496F" w:rsidRPr="004D0E90" w:rsidRDefault="003F496F" w:rsidP="003F496F">
            <w:pPr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ab/>
              <w:t>- nabídková cena bez daně z přidané hodnoty (DPH),</w:t>
            </w:r>
          </w:p>
          <w:p w14:paraId="70A36118" w14:textId="77777777" w:rsidR="003F496F" w:rsidRPr="004D0E90" w:rsidRDefault="003F496F" w:rsidP="003F496F">
            <w:pPr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       </w:t>
            </w:r>
            <w:r w:rsidRPr="004D0E90">
              <w:rPr>
                <w:rFonts w:cs="Arial"/>
                <w:sz w:val="20"/>
                <w:szCs w:val="20"/>
              </w:rPr>
              <w:tab/>
              <w:t xml:space="preserve">- samostatně DPH (sazba DPH 21 %), </w:t>
            </w:r>
          </w:p>
          <w:p w14:paraId="46D0DA57" w14:textId="77777777" w:rsidR="003F496F" w:rsidRPr="004D0E90" w:rsidRDefault="003F496F" w:rsidP="003F496F">
            <w:pPr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ab/>
              <w:t>- nabídková cena včetně DPH.</w:t>
            </w:r>
          </w:p>
          <w:p w14:paraId="555528ED" w14:textId="77777777" w:rsidR="003F496F" w:rsidRPr="004D0E90" w:rsidRDefault="003F496F" w:rsidP="003F496F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Nabídková cena v této skladbě bude uvedena na krycím listu nabídky a v návrhu Smlouvy o dílo.                   Nabídková cena bude zpracována v souladu se Zadávacími podmínkami. </w:t>
            </w:r>
          </w:p>
          <w:p w14:paraId="314A5BAC" w14:textId="77777777" w:rsidR="00E9152F" w:rsidRPr="004D0E90" w:rsidRDefault="00E9152F" w:rsidP="003F496F">
            <w:pPr>
              <w:jc w:val="both"/>
              <w:rPr>
                <w:rFonts w:cs="Arial"/>
              </w:rPr>
            </w:pPr>
          </w:p>
          <w:p w14:paraId="5274BDC3" w14:textId="0D7DAE40" w:rsidR="003F496F" w:rsidRPr="004D0E90" w:rsidRDefault="003F496F" w:rsidP="003F496F">
            <w:pPr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Součástí ceny díla musí být veškeré práce, dodávky a služby, místní, správní a jiné poplatky, pojištění, garance, daně, cla, inflační vlivy a jakékoli další výdaje nezbytné pro řádné a bezvadné zhotovení předmětu zakázky.  </w:t>
            </w:r>
          </w:p>
          <w:p w14:paraId="29BAB231" w14:textId="3A05420A" w:rsidR="003F496F" w:rsidRPr="004D0E90" w:rsidRDefault="003F496F" w:rsidP="003F496F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A52D950" w14:textId="41D0614F" w:rsidR="003F496F" w:rsidRPr="004D0E90" w:rsidRDefault="003F496F" w:rsidP="003F496F">
            <w:pPr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>Účastník odpovídá za úplnost specifikace prací při oceňování celého předmětu zakázky, a to pouze v rozsahu převzatých zadávacích podmínek a dokumentech obsahujících vymezení předmětu plnění zakázky. V případě rozporů mezi soupisem prací, dodávek a služeb a textovou nebo výkresovou částí projektové dokumentace, prioritu pro ocenění předmětu zakázky má zcela jednoznačně soupis prací, dodávek a služeb.</w:t>
            </w:r>
          </w:p>
          <w:p w14:paraId="5767D842" w14:textId="43B51FA9" w:rsidR="003F496F" w:rsidRPr="004D0E90" w:rsidRDefault="003F496F" w:rsidP="003F496F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sz w:val="20"/>
                <w:szCs w:val="20"/>
                <w:lang w:eastAsia="cs-CZ"/>
              </w:rPr>
              <w:t>Pokud účastník zjistí rozpor či nejasnost v soupisu prací, dodávek a služeb či specifikaci technologií, je povinen požádat ve stanovených lhůtách o vysvětlení zadávacích podmínek. Vybraný účastník nebude mít při realizaci předmětu plnění právo domáhat se zvýšení sjednané ceny z důvodů chyb nebo nedostatků v jeho nabídkovém rozpočtu.</w:t>
            </w:r>
          </w:p>
          <w:p w14:paraId="45E0421B" w14:textId="77777777" w:rsidR="003F496F" w:rsidRPr="004D0E90" w:rsidRDefault="003F496F" w:rsidP="003F496F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  <w:lang w:eastAsia="cs-CZ"/>
              </w:rPr>
            </w:pPr>
          </w:p>
          <w:p w14:paraId="4754CF63" w14:textId="77777777" w:rsidR="00ED4AA8" w:rsidRPr="004D0E90" w:rsidRDefault="003F496F" w:rsidP="003F496F">
            <w:pPr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Nesplnění požadavků zadavatele vymezených v tomto článku zadávacích podmínek bude mít za následek vyřazení nabídky a vyloučení uchazeče z výběrového řízení.   </w:t>
            </w:r>
          </w:p>
          <w:p w14:paraId="1BA4F10B" w14:textId="7F0D6A14" w:rsidR="00C23AF4" w:rsidRPr="004D0E90" w:rsidRDefault="00C23AF4" w:rsidP="003F496F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40AB8C7C" w14:textId="10393768" w:rsidR="00D65EFB" w:rsidRPr="004D0E90" w:rsidRDefault="00D65EFB" w:rsidP="003F496F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E0F59C2" w14:textId="2DF36489" w:rsidR="00D65EFB" w:rsidRPr="004D0E90" w:rsidRDefault="00D65EFB" w:rsidP="003F496F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6D649563" w14:textId="77777777" w:rsidR="00D65EFB" w:rsidRPr="004D0E90" w:rsidRDefault="00D65EFB" w:rsidP="003F496F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21BFF1F0" w14:textId="77777777" w:rsidR="003F496F" w:rsidRPr="004D0E90" w:rsidRDefault="003F496F" w:rsidP="003F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4D0E90">
              <w:rPr>
                <w:rFonts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Podmínky, za nichž je možno překročit výši nabídkové ceny:  </w:t>
            </w:r>
          </w:p>
          <w:p w14:paraId="5BB14DD7" w14:textId="77777777" w:rsidR="003F496F" w:rsidRPr="004D0E90" w:rsidRDefault="003F496F" w:rsidP="003F496F">
            <w:pPr>
              <w:jc w:val="both"/>
              <w:rPr>
                <w:rFonts w:cs="Arial"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sz w:val="20"/>
                <w:szCs w:val="20"/>
                <w:lang w:eastAsia="cs-CZ"/>
              </w:rPr>
              <w:t>Nabídková cena bude stanovena jako cena „</w:t>
            </w:r>
            <w:r w:rsidRPr="004D0E90">
              <w:rPr>
                <w:rFonts w:cs="Arial"/>
                <w:b/>
                <w:bCs/>
                <w:sz w:val="20"/>
                <w:szCs w:val="20"/>
                <w:lang w:eastAsia="cs-CZ"/>
              </w:rPr>
              <w:t>nejvýše přípustná</w:t>
            </w:r>
            <w:r w:rsidRPr="004D0E90">
              <w:rPr>
                <w:rFonts w:cs="Arial"/>
                <w:sz w:val="20"/>
                <w:szCs w:val="20"/>
                <w:lang w:eastAsia="cs-CZ"/>
              </w:rPr>
              <w:t xml:space="preserve">“. </w:t>
            </w:r>
          </w:p>
          <w:p w14:paraId="3C042026" w14:textId="77777777" w:rsidR="003F496F" w:rsidRPr="004D0E90" w:rsidRDefault="003F496F" w:rsidP="003F496F">
            <w:pPr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Jednotkové ceny uvedené v položkových rozpočtech jsou pak cenami pevnými po celou dobu realizace předmětu zakázky. </w:t>
            </w:r>
          </w:p>
          <w:p w14:paraId="73F49663" w14:textId="77777777" w:rsidR="003F496F" w:rsidRPr="004D0E90" w:rsidRDefault="003F496F" w:rsidP="002C13C3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sz w:val="20"/>
                <w:szCs w:val="20"/>
                <w:lang w:eastAsia="cs-CZ"/>
              </w:rPr>
              <w:t>Nabídkovou cenu je možné překročit pouze v případě, že dojde v průběhu plnění zakázky ke změnám daňových předpisů upravujících výši DPH, v tomto případě jsou smluvní strany povinny uzavřít předem odsouhlasený písemný dodatek ke smlouvě.</w:t>
            </w:r>
          </w:p>
          <w:p w14:paraId="055232FE" w14:textId="1C6BF076" w:rsidR="00D65EFB" w:rsidRPr="004D0E90" w:rsidRDefault="00D65EFB" w:rsidP="002C13C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197A" w:rsidRPr="007C197A" w14:paraId="09124784" w14:textId="77777777" w:rsidTr="00045D57">
        <w:trPr>
          <w:trHeight w:val="809"/>
          <w:jc w:val="center"/>
        </w:trPr>
        <w:tc>
          <w:tcPr>
            <w:tcW w:w="10031" w:type="dxa"/>
            <w:gridSpan w:val="2"/>
          </w:tcPr>
          <w:p w14:paraId="1B16B1B2" w14:textId="1BCF9C8A" w:rsidR="006E677B" w:rsidRPr="004D0E90" w:rsidRDefault="00C05031" w:rsidP="00430EB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Cs/>
                <w:lang w:eastAsia="cs-CZ"/>
              </w:rPr>
            </w:pPr>
            <w:r w:rsidRPr="004D0E90">
              <w:rPr>
                <w:rFonts w:cs="Arial"/>
                <w:b/>
                <w:bCs/>
                <w:lang w:eastAsia="cs-CZ"/>
              </w:rPr>
              <w:lastRenderedPageBreak/>
              <w:t>1</w:t>
            </w:r>
            <w:r w:rsidR="006A290C" w:rsidRPr="004D0E90">
              <w:rPr>
                <w:rFonts w:cs="Arial"/>
                <w:b/>
                <w:bCs/>
                <w:lang w:eastAsia="cs-CZ"/>
              </w:rPr>
              <w:t>0</w:t>
            </w:r>
            <w:r w:rsidRPr="004D0E90">
              <w:rPr>
                <w:rFonts w:cs="Arial"/>
                <w:b/>
                <w:bCs/>
                <w:lang w:eastAsia="cs-CZ"/>
              </w:rPr>
              <w:t>. D</w:t>
            </w:r>
            <w:r w:rsidR="006665C1" w:rsidRPr="004D0E90">
              <w:rPr>
                <w:rFonts w:cs="Arial"/>
                <w:b/>
                <w:bCs/>
                <w:lang w:eastAsia="cs-CZ"/>
              </w:rPr>
              <w:t xml:space="preserve">OBA A MÍSTO PLNĚNÍ </w:t>
            </w:r>
            <w:proofErr w:type="gramStart"/>
            <w:r w:rsidR="006665C1" w:rsidRPr="004D0E90">
              <w:rPr>
                <w:rFonts w:cs="Arial"/>
                <w:b/>
                <w:bCs/>
                <w:lang w:eastAsia="cs-CZ"/>
              </w:rPr>
              <w:t>ZAKÁZKY :</w:t>
            </w:r>
            <w:proofErr w:type="gramEnd"/>
          </w:p>
          <w:p w14:paraId="50ABC591" w14:textId="77777777" w:rsidR="00430EB3" w:rsidRPr="004D0E90" w:rsidRDefault="00430EB3" w:rsidP="00430EB3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68C72596" w14:textId="77777777" w:rsidR="00D37104" w:rsidRPr="004D0E90" w:rsidRDefault="006345C4" w:rsidP="00D37104">
            <w:pPr>
              <w:spacing w:line="360" w:lineRule="auto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4D0E90">
              <w:rPr>
                <w:rFonts w:eastAsia="Times New Roman" w:cs="Arial"/>
                <w:b/>
                <w:sz w:val="20"/>
                <w:szCs w:val="20"/>
                <w:lang w:eastAsia="cs-CZ"/>
              </w:rPr>
              <w:t>Doba realizace zakázky:</w:t>
            </w:r>
            <w:r w:rsidR="00D37104" w:rsidRPr="004D0E90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  </w:t>
            </w:r>
          </w:p>
          <w:p w14:paraId="3AF9EA7F" w14:textId="29EE8E99" w:rsidR="00D37104" w:rsidRPr="004D0E90" w:rsidRDefault="00D37104" w:rsidP="00D37104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D0E90">
              <w:rPr>
                <w:rFonts w:eastAsia="Times New Roman" w:cs="Arial"/>
                <w:sz w:val="20"/>
                <w:szCs w:val="20"/>
                <w:lang w:eastAsia="cs-CZ"/>
              </w:rPr>
              <w:t xml:space="preserve">Termín zahájení </w:t>
            </w:r>
            <w:proofErr w:type="gramStart"/>
            <w:r w:rsidRPr="004D0E90">
              <w:rPr>
                <w:rFonts w:eastAsia="Times New Roman" w:cs="Arial"/>
                <w:sz w:val="20"/>
                <w:szCs w:val="20"/>
                <w:lang w:eastAsia="cs-CZ"/>
              </w:rPr>
              <w:t xml:space="preserve">díla:   </w:t>
            </w:r>
            <w:proofErr w:type="gramEnd"/>
            <w:r w:rsidRPr="004D0E90">
              <w:rPr>
                <w:rFonts w:eastAsia="Times New Roman" w:cs="Arial"/>
                <w:sz w:val="20"/>
                <w:szCs w:val="20"/>
                <w:lang w:eastAsia="cs-CZ"/>
              </w:rPr>
              <w:t xml:space="preserve">        </w:t>
            </w:r>
            <w:r w:rsidR="000E1E16" w:rsidRPr="004D0E90">
              <w:rPr>
                <w:rFonts w:eastAsia="Times New Roman" w:cs="Arial"/>
                <w:sz w:val="20"/>
                <w:szCs w:val="20"/>
                <w:lang w:eastAsia="cs-CZ"/>
              </w:rPr>
              <w:t xml:space="preserve">           </w:t>
            </w:r>
            <w:r w:rsidRPr="004D0E90">
              <w:rPr>
                <w:rFonts w:cs="Arial"/>
                <w:sz w:val="20"/>
                <w:szCs w:val="20"/>
              </w:rPr>
              <w:t xml:space="preserve">nejpozději do </w:t>
            </w:r>
            <w:r w:rsidR="004D0E90" w:rsidRPr="004D0E90">
              <w:rPr>
                <w:rFonts w:cs="Arial"/>
                <w:sz w:val="20"/>
                <w:szCs w:val="20"/>
              </w:rPr>
              <w:t>1</w:t>
            </w:r>
            <w:r w:rsidR="007C5E93" w:rsidRPr="004D0E90">
              <w:rPr>
                <w:rFonts w:cs="Arial"/>
                <w:sz w:val="20"/>
                <w:szCs w:val="20"/>
              </w:rPr>
              <w:t>.</w:t>
            </w:r>
            <w:r w:rsidR="004D0E90" w:rsidRPr="004D0E90">
              <w:rPr>
                <w:rFonts w:cs="Arial"/>
                <w:sz w:val="20"/>
                <w:szCs w:val="20"/>
              </w:rPr>
              <w:t>3</w:t>
            </w:r>
            <w:r w:rsidR="007C5E93" w:rsidRPr="004D0E90">
              <w:rPr>
                <w:rFonts w:cs="Arial"/>
                <w:sz w:val="20"/>
                <w:szCs w:val="20"/>
              </w:rPr>
              <w:t>.202</w:t>
            </w:r>
            <w:r w:rsidR="004D0E90" w:rsidRPr="004D0E90">
              <w:rPr>
                <w:rFonts w:cs="Arial"/>
                <w:sz w:val="20"/>
                <w:szCs w:val="20"/>
              </w:rPr>
              <w:t>2</w:t>
            </w:r>
            <w:r w:rsidR="007C5E93" w:rsidRPr="004D0E90">
              <w:rPr>
                <w:rFonts w:cs="Arial"/>
                <w:sz w:val="20"/>
                <w:szCs w:val="20"/>
                <w:lang w:eastAsia="cs-CZ"/>
              </w:rPr>
              <w:t xml:space="preserve">  </w:t>
            </w:r>
            <w:r w:rsidRPr="004D0E90">
              <w:rPr>
                <w:rFonts w:cs="Arial"/>
                <w:sz w:val="20"/>
                <w:szCs w:val="20"/>
                <w:lang w:eastAsia="cs-CZ"/>
              </w:rPr>
              <w:t xml:space="preserve">  </w:t>
            </w:r>
            <w:r w:rsidRPr="004D0E90">
              <w:rPr>
                <w:rFonts w:eastAsia="Times New Roman" w:cs="Arial"/>
                <w:sz w:val="20"/>
                <w:szCs w:val="20"/>
                <w:lang w:eastAsia="cs-CZ"/>
              </w:rPr>
              <w:t xml:space="preserve">          </w:t>
            </w:r>
          </w:p>
          <w:p w14:paraId="20A5DF68" w14:textId="11AFB357" w:rsidR="00D37104" w:rsidRPr="004D0E90" w:rsidRDefault="00D37104" w:rsidP="00D37104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D0E90">
              <w:rPr>
                <w:rFonts w:eastAsia="Times New Roman" w:cs="Arial"/>
                <w:sz w:val="20"/>
                <w:szCs w:val="20"/>
                <w:lang w:eastAsia="cs-CZ"/>
              </w:rPr>
              <w:t xml:space="preserve">Termín </w:t>
            </w:r>
            <w:r w:rsidR="00AF2048" w:rsidRPr="004D0E90">
              <w:rPr>
                <w:rFonts w:eastAsia="Times New Roman" w:cs="Arial"/>
                <w:sz w:val="20"/>
                <w:szCs w:val="20"/>
                <w:lang w:eastAsia="cs-CZ"/>
              </w:rPr>
              <w:t>zprovoznění</w:t>
            </w:r>
            <w:r w:rsidRPr="004D0E90"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 w:rsidR="000E1E16" w:rsidRPr="004D0E90">
              <w:rPr>
                <w:rFonts w:eastAsia="Times New Roman" w:cs="Arial"/>
                <w:sz w:val="20"/>
                <w:szCs w:val="20"/>
                <w:lang w:eastAsia="cs-CZ"/>
              </w:rPr>
              <w:t>úpravny vody</w:t>
            </w:r>
            <w:r w:rsidRPr="004D0E90">
              <w:rPr>
                <w:rFonts w:eastAsia="Times New Roman" w:cs="Arial"/>
                <w:sz w:val="20"/>
                <w:szCs w:val="20"/>
                <w:lang w:eastAsia="cs-CZ"/>
              </w:rPr>
              <w:t xml:space="preserve">: </w:t>
            </w:r>
            <w:r w:rsidRPr="004D0E90">
              <w:rPr>
                <w:rFonts w:cs="Arial"/>
                <w:sz w:val="20"/>
                <w:szCs w:val="20"/>
              </w:rPr>
              <w:t xml:space="preserve">nejpozději </w:t>
            </w:r>
            <w:r w:rsidR="007C5E93" w:rsidRPr="004D0E90">
              <w:rPr>
                <w:rFonts w:cs="Arial"/>
                <w:sz w:val="20"/>
                <w:szCs w:val="20"/>
              </w:rPr>
              <w:t xml:space="preserve">do </w:t>
            </w:r>
            <w:r w:rsidR="004D0E90" w:rsidRPr="004D0E90">
              <w:rPr>
                <w:rFonts w:cs="Arial"/>
                <w:sz w:val="20"/>
                <w:szCs w:val="20"/>
              </w:rPr>
              <w:t>29</w:t>
            </w:r>
            <w:r w:rsidR="007E1736" w:rsidRPr="004D0E90">
              <w:rPr>
                <w:rFonts w:cs="Arial"/>
                <w:sz w:val="20"/>
                <w:szCs w:val="20"/>
              </w:rPr>
              <w:t>.</w:t>
            </w:r>
            <w:r w:rsidR="004D0E90" w:rsidRPr="004D0E90">
              <w:rPr>
                <w:rFonts w:cs="Arial"/>
                <w:sz w:val="20"/>
                <w:szCs w:val="20"/>
              </w:rPr>
              <w:t>4</w:t>
            </w:r>
            <w:r w:rsidR="007E1736" w:rsidRPr="004D0E90">
              <w:rPr>
                <w:rFonts w:cs="Arial"/>
                <w:sz w:val="20"/>
                <w:szCs w:val="20"/>
              </w:rPr>
              <w:t>.202</w:t>
            </w:r>
            <w:r w:rsidR="004D0E90" w:rsidRPr="004D0E90">
              <w:rPr>
                <w:rFonts w:cs="Arial"/>
                <w:sz w:val="20"/>
                <w:szCs w:val="20"/>
              </w:rPr>
              <w:t>2</w:t>
            </w:r>
          </w:p>
          <w:p w14:paraId="16786762" w14:textId="77777777" w:rsidR="00E918F3" w:rsidRPr="004D0E90" w:rsidRDefault="00E918F3" w:rsidP="00430EB3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2422E2D6" w14:textId="1C199E96" w:rsidR="00AA1026" w:rsidRPr="004D0E90" w:rsidRDefault="003F496F" w:rsidP="00FC5250">
            <w:pPr>
              <w:widowControl w:val="0"/>
              <w:suppressAutoHyphens/>
              <w:spacing w:line="100" w:lineRule="atLeast"/>
              <w:ind w:left="360" w:hanging="360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b/>
                <w:sz w:val="20"/>
                <w:szCs w:val="20"/>
              </w:rPr>
              <w:t>Místem</w:t>
            </w:r>
            <w:r w:rsidR="00F910F3" w:rsidRPr="004D0E90">
              <w:rPr>
                <w:rFonts w:cs="Arial"/>
                <w:b/>
                <w:sz w:val="20"/>
                <w:szCs w:val="20"/>
              </w:rPr>
              <w:t xml:space="preserve"> plnění zakázky je:</w:t>
            </w:r>
            <w:r w:rsidR="00101C6C" w:rsidRPr="004D0E90">
              <w:rPr>
                <w:rFonts w:cs="Arial"/>
                <w:b/>
                <w:sz w:val="20"/>
                <w:szCs w:val="20"/>
              </w:rPr>
              <w:t xml:space="preserve"> </w:t>
            </w:r>
            <w:r w:rsidR="00AF2048" w:rsidRPr="004D0E90">
              <w:rPr>
                <w:rFonts w:cs="Arial"/>
                <w:sz w:val="20"/>
                <w:szCs w:val="20"/>
              </w:rPr>
              <w:t xml:space="preserve">Úpravna vody Hamr – areál ÚV Kosky, bez č.p., </w:t>
            </w:r>
            <w:proofErr w:type="spellStart"/>
            <w:r w:rsidR="00AF2048" w:rsidRPr="004D0E90">
              <w:rPr>
                <w:rFonts w:cs="Arial"/>
                <w:sz w:val="20"/>
                <w:szCs w:val="20"/>
              </w:rPr>
              <w:t>k.ú</w:t>
            </w:r>
            <w:proofErr w:type="spellEnd"/>
            <w:r w:rsidR="00AF2048" w:rsidRPr="004D0E90">
              <w:rPr>
                <w:rFonts w:cs="Arial"/>
                <w:sz w:val="20"/>
                <w:szCs w:val="20"/>
              </w:rPr>
              <w:t xml:space="preserve">. Hamr (637017), </w:t>
            </w:r>
            <w:proofErr w:type="spellStart"/>
            <w:r w:rsidR="00AF2048" w:rsidRPr="004D0E90">
              <w:rPr>
                <w:rFonts w:cs="Arial"/>
                <w:sz w:val="20"/>
                <w:szCs w:val="20"/>
              </w:rPr>
              <w:t>p.č</w:t>
            </w:r>
            <w:proofErr w:type="spellEnd"/>
            <w:r w:rsidR="00AF2048" w:rsidRPr="004D0E90">
              <w:rPr>
                <w:rFonts w:cs="Arial"/>
                <w:sz w:val="20"/>
                <w:szCs w:val="20"/>
              </w:rPr>
              <w:t xml:space="preserve">. st. 160/1 a </w:t>
            </w:r>
            <w:proofErr w:type="spellStart"/>
            <w:r w:rsidR="00AF2048" w:rsidRPr="004D0E90">
              <w:rPr>
                <w:rFonts w:cs="Arial"/>
                <w:sz w:val="20"/>
                <w:szCs w:val="20"/>
              </w:rPr>
              <w:t>p.č</w:t>
            </w:r>
            <w:proofErr w:type="spellEnd"/>
            <w:r w:rsidR="00AF2048" w:rsidRPr="004D0E90">
              <w:rPr>
                <w:rFonts w:cs="Arial"/>
                <w:sz w:val="20"/>
                <w:szCs w:val="20"/>
              </w:rPr>
              <w:t>. st. 160/3</w:t>
            </w:r>
          </w:p>
          <w:p w14:paraId="3C2C42FA" w14:textId="77777777" w:rsidR="00FC5250" w:rsidRPr="004D0E90" w:rsidRDefault="00FC5250" w:rsidP="00E97FB9">
            <w:pPr>
              <w:widowControl w:val="0"/>
              <w:suppressAutoHyphens/>
              <w:spacing w:line="100" w:lineRule="atLeast"/>
              <w:rPr>
                <w:rFonts w:cs="Arial"/>
                <w:lang w:eastAsia="cs-CZ"/>
              </w:rPr>
            </w:pPr>
          </w:p>
        </w:tc>
      </w:tr>
      <w:tr w:rsidR="007C197A" w:rsidRPr="007C197A" w14:paraId="4F89EC2C" w14:textId="77777777" w:rsidTr="00045D57">
        <w:trPr>
          <w:trHeight w:val="832"/>
          <w:jc w:val="center"/>
        </w:trPr>
        <w:tc>
          <w:tcPr>
            <w:tcW w:w="10031" w:type="dxa"/>
            <w:gridSpan w:val="2"/>
          </w:tcPr>
          <w:p w14:paraId="5FD99128" w14:textId="6B45266D" w:rsidR="00C05031" w:rsidRPr="004D0E90" w:rsidRDefault="00C05031" w:rsidP="008C60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i/>
                <w:iCs/>
                <w:lang w:eastAsia="cs-CZ"/>
              </w:rPr>
            </w:pPr>
            <w:r w:rsidRPr="004D0E90">
              <w:rPr>
                <w:rFonts w:cs="Arial"/>
                <w:b/>
                <w:bCs/>
                <w:lang w:eastAsia="cs-CZ"/>
              </w:rPr>
              <w:t>1</w:t>
            </w:r>
            <w:r w:rsidR="006A290C" w:rsidRPr="004D0E90">
              <w:rPr>
                <w:rFonts w:cs="Arial"/>
                <w:b/>
                <w:bCs/>
                <w:lang w:eastAsia="cs-CZ"/>
              </w:rPr>
              <w:t>1</w:t>
            </w:r>
            <w:r w:rsidRPr="004D0E90">
              <w:rPr>
                <w:rFonts w:cs="Arial"/>
                <w:b/>
                <w:bCs/>
                <w:lang w:eastAsia="cs-CZ"/>
              </w:rPr>
              <w:t>. P</w:t>
            </w:r>
            <w:r w:rsidR="006665C1" w:rsidRPr="004D0E90">
              <w:rPr>
                <w:rFonts w:cs="Arial"/>
                <w:b/>
                <w:bCs/>
                <w:lang w:eastAsia="cs-CZ"/>
              </w:rPr>
              <w:t xml:space="preserve">OŽADAVKY NA VARIANTY </w:t>
            </w:r>
            <w:proofErr w:type="gramStart"/>
            <w:r w:rsidR="006665C1" w:rsidRPr="004D0E90">
              <w:rPr>
                <w:rFonts w:cs="Arial"/>
                <w:b/>
                <w:bCs/>
                <w:lang w:eastAsia="cs-CZ"/>
              </w:rPr>
              <w:t xml:space="preserve">NABÍDEK </w:t>
            </w:r>
            <w:r w:rsidRPr="004D0E90">
              <w:rPr>
                <w:rFonts w:cs="Arial"/>
                <w:b/>
                <w:bCs/>
                <w:lang w:eastAsia="cs-CZ"/>
              </w:rPr>
              <w:t>:</w:t>
            </w:r>
            <w:proofErr w:type="gramEnd"/>
          </w:p>
          <w:p w14:paraId="38A29063" w14:textId="77777777" w:rsidR="00AA1026" w:rsidRPr="004D0E90" w:rsidRDefault="008C6060" w:rsidP="001C6DE1">
            <w:pPr>
              <w:spacing w:line="360" w:lineRule="auto"/>
              <w:rPr>
                <w:rFonts w:cs="Arial"/>
                <w:lang w:eastAsia="cs-CZ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Zadavatel </w:t>
            </w:r>
            <w:r w:rsidRPr="004D0E90">
              <w:rPr>
                <w:rFonts w:cs="Arial"/>
                <w:b/>
                <w:sz w:val="20"/>
                <w:szCs w:val="20"/>
              </w:rPr>
              <w:t>nepřipouští</w:t>
            </w:r>
            <w:r w:rsidRPr="004D0E90">
              <w:rPr>
                <w:rFonts w:cs="Arial"/>
                <w:sz w:val="20"/>
                <w:szCs w:val="20"/>
              </w:rPr>
              <w:t xml:space="preserve"> </w:t>
            </w:r>
            <w:r w:rsidR="004E2255" w:rsidRPr="004D0E90">
              <w:rPr>
                <w:rFonts w:cs="Arial"/>
                <w:sz w:val="20"/>
                <w:szCs w:val="20"/>
              </w:rPr>
              <w:t>variantní řešení nabídky</w:t>
            </w:r>
          </w:p>
        </w:tc>
      </w:tr>
      <w:tr w:rsidR="007C197A" w:rsidRPr="007C197A" w14:paraId="57ECAD64" w14:textId="77777777" w:rsidTr="00E9152F">
        <w:trPr>
          <w:trHeight w:val="708"/>
          <w:jc w:val="center"/>
        </w:trPr>
        <w:tc>
          <w:tcPr>
            <w:tcW w:w="10031" w:type="dxa"/>
            <w:gridSpan w:val="2"/>
          </w:tcPr>
          <w:p w14:paraId="2FAB1C43" w14:textId="6F40476D" w:rsidR="008C7617" w:rsidRPr="004D0E90" w:rsidRDefault="00C05031" w:rsidP="008C7617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lang w:eastAsia="cs-CZ"/>
              </w:rPr>
            </w:pPr>
            <w:r w:rsidRPr="004D0E90">
              <w:rPr>
                <w:rFonts w:cs="Arial"/>
                <w:b/>
                <w:bCs/>
                <w:lang w:eastAsia="cs-CZ"/>
              </w:rPr>
              <w:t>1</w:t>
            </w:r>
            <w:r w:rsidR="006A290C" w:rsidRPr="004D0E90">
              <w:rPr>
                <w:rFonts w:cs="Arial"/>
                <w:b/>
                <w:bCs/>
                <w:lang w:eastAsia="cs-CZ"/>
              </w:rPr>
              <w:t>2</w:t>
            </w:r>
            <w:r w:rsidRPr="004D0E90">
              <w:rPr>
                <w:rFonts w:cs="Arial"/>
                <w:b/>
                <w:bCs/>
                <w:lang w:eastAsia="cs-CZ"/>
              </w:rPr>
              <w:t xml:space="preserve">. </w:t>
            </w:r>
            <w:r w:rsidR="00BF4470" w:rsidRPr="004D0E90">
              <w:rPr>
                <w:rFonts w:cs="Arial"/>
                <w:b/>
                <w:bCs/>
                <w:lang w:eastAsia="cs-CZ"/>
              </w:rPr>
              <w:t>VYSVĚTLENÍ ZADÁVACÍCH PODMÍNEK</w:t>
            </w:r>
            <w:r w:rsidRPr="004D0E90">
              <w:rPr>
                <w:rFonts w:cs="Arial"/>
                <w:b/>
                <w:bCs/>
                <w:lang w:eastAsia="cs-CZ"/>
              </w:rPr>
              <w:t xml:space="preserve">: </w:t>
            </w:r>
          </w:p>
          <w:p w14:paraId="52681593" w14:textId="77777777" w:rsidR="00BF4470" w:rsidRPr="004D0E90" w:rsidRDefault="0065719C" w:rsidP="00BF44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  <w:lang w:eastAsia="cs-CZ"/>
              </w:rPr>
              <w:t>Účastník</w:t>
            </w:r>
            <w:r w:rsidR="00BF4470" w:rsidRPr="004D0E90">
              <w:rPr>
                <w:rFonts w:cs="Arial"/>
                <w:sz w:val="20"/>
                <w:szCs w:val="20"/>
                <w:lang w:eastAsia="cs-CZ"/>
              </w:rPr>
              <w:t xml:space="preserve"> je oprávněn po zadavateli požadovat písemně vysvětlení zadávacích podmínek. Písemná žádost musí být zadavateli doručena nejpozději </w:t>
            </w:r>
            <w:r w:rsidR="00BF4470" w:rsidRPr="004D0E90">
              <w:rPr>
                <w:rFonts w:cs="Arial"/>
                <w:b/>
                <w:sz w:val="20"/>
                <w:szCs w:val="20"/>
                <w:lang w:eastAsia="cs-CZ"/>
              </w:rPr>
              <w:t>4</w:t>
            </w:r>
            <w:r w:rsidR="00BF4470" w:rsidRPr="004D0E90">
              <w:rPr>
                <w:rFonts w:cs="Arial"/>
                <w:sz w:val="20"/>
                <w:szCs w:val="20"/>
                <w:lang w:eastAsia="cs-CZ"/>
              </w:rPr>
              <w:t xml:space="preserve"> pracovní dny před uplynutím lhůty pro podání nabídek. Vysvětlení zadávacích podmínek</w:t>
            </w:r>
            <w:r w:rsidR="00BF4470" w:rsidRPr="004D0E90">
              <w:rPr>
                <w:rFonts w:cs="Arial"/>
                <w:sz w:val="20"/>
                <w:szCs w:val="20"/>
              </w:rPr>
              <w:t xml:space="preserve"> může zadavatel poskytnout i bez předchozí žádosti.</w:t>
            </w:r>
          </w:p>
          <w:p w14:paraId="7E107D11" w14:textId="77777777" w:rsidR="00BF4470" w:rsidRPr="004D0E90" w:rsidRDefault="00BF4470" w:rsidP="00BF44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  <w:lang w:eastAsia="cs-CZ"/>
              </w:rPr>
            </w:pPr>
          </w:p>
          <w:p w14:paraId="599AFF1E" w14:textId="77777777" w:rsidR="00BF4470" w:rsidRPr="004D0E90" w:rsidRDefault="00BF4470" w:rsidP="00BF4470">
            <w:pPr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>Zadavatel odešle vysvětlení zadávacích podmínek, případně související dokumenty, nejpozději                                do</w:t>
            </w:r>
            <w:r w:rsidR="001E5F80" w:rsidRPr="004D0E90">
              <w:rPr>
                <w:rFonts w:cs="Arial"/>
                <w:sz w:val="20"/>
                <w:szCs w:val="20"/>
              </w:rPr>
              <w:t xml:space="preserve"> </w:t>
            </w:r>
            <w:r w:rsidRPr="004D0E90">
              <w:rPr>
                <w:rFonts w:cs="Arial"/>
                <w:b/>
                <w:sz w:val="20"/>
                <w:szCs w:val="20"/>
              </w:rPr>
              <w:t>2</w:t>
            </w:r>
            <w:r w:rsidRPr="004D0E90">
              <w:rPr>
                <w:rFonts w:cs="Arial"/>
                <w:sz w:val="20"/>
                <w:szCs w:val="20"/>
              </w:rPr>
              <w:t xml:space="preserve"> pracovních dnů po doručení žádosti </w:t>
            </w:r>
            <w:r w:rsidR="0065719C" w:rsidRPr="004D0E90">
              <w:rPr>
                <w:rFonts w:cs="Arial"/>
                <w:sz w:val="20"/>
                <w:szCs w:val="20"/>
              </w:rPr>
              <w:t>účastníka</w:t>
            </w:r>
            <w:r w:rsidRPr="004D0E90">
              <w:rPr>
                <w:rFonts w:cs="Arial"/>
                <w:sz w:val="20"/>
                <w:szCs w:val="20"/>
              </w:rPr>
              <w:t xml:space="preserve"> o vysvětlení zadávacích podmínek. </w:t>
            </w:r>
          </w:p>
          <w:p w14:paraId="2A3A0B2D" w14:textId="77777777" w:rsidR="00BF4470" w:rsidRPr="004D0E90" w:rsidRDefault="00BF4470" w:rsidP="00BF44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  <w:lang w:eastAsia="cs-CZ"/>
              </w:rPr>
            </w:pPr>
          </w:p>
          <w:p w14:paraId="0FCB78B2" w14:textId="3719DB91" w:rsidR="00BF4470" w:rsidRPr="004D0E90" w:rsidRDefault="00BF4470" w:rsidP="00BF4470">
            <w:pPr>
              <w:jc w:val="both"/>
              <w:rPr>
                <w:rFonts w:cs="Arial"/>
                <w:i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Vysvětlení zadávacích podmínek, včetně přesného znění požadavku v Žádosti </w:t>
            </w:r>
            <w:r w:rsidR="0065719C" w:rsidRPr="004D0E90">
              <w:rPr>
                <w:rFonts w:cs="Arial"/>
                <w:sz w:val="20"/>
                <w:szCs w:val="20"/>
              </w:rPr>
              <w:t>účastníka</w:t>
            </w:r>
            <w:r w:rsidRPr="004D0E90">
              <w:rPr>
                <w:rFonts w:cs="Arial"/>
                <w:sz w:val="20"/>
                <w:szCs w:val="20"/>
              </w:rPr>
              <w:t xml:space="preserve"> o vysvětlení zadávacích podmínek, zadavatel uveřejní stejným způsobem, jakým uveřejnil Oznámení otevřené výzvy</w:t>
            </w:r>
            <w:r w:rsidR="00E97FB9" w:rsidRPr="004D0E90">
              <w:rPr>
                <w:rFonts w:cs="Arial"/>
                <w:sz w:val="20"/>
                <w:szCs w:val="20"/>
              </w:rPr>
              <w:t>.</w:t>
            </w:r>
            <w:r w:rsidRPr="004D0E90">
              <w:rPr>
                <w:rFonts w:cs="Arial"/>
                <w:sz w:val="20"/>
                <w:szCs w:val="20"/>
              </w:rPr>
              <w:t xml:space="preserve">                    </w:t>
            </w:r>
          </w:p>
          <w:p w14:paraId="0BE1F2C0" w14:textId="77777777" w:rsidR="00BF4470" w:rsidRPr="004D0E90" w:rsidRDefault="00BF4470" w:rsidP="00BF4470">
            <w:pPr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bCs/>
                <w:sz w:val="20"/>
                <w:szCs w:val="20"/>
              </w:rPr>
              <w:t xml:space="preserve">Zadavatel stanovuje, že veškerá komunikace se zadavatelem musí být vedena pouze elektronickou formou. </w:t>
            </w:r>
            <w:r w:rsidRPr="004D0E90">
              <w:rPr>
                <w:rFonts w:cs="Arial"/>
                <w:sz w:val="20"/>
                <w:szCs w:val="20"/>
              </w:rPr>
              <w:t>Jakýkoliv jiný způsob, např. telefonicky, osobní jednání apod. je vyloučen.</w:t>
            </w:r>
          </w:p>
          <w:p w14:paraId="762A580F" w14:textId="5A05CC11" w:rsidR="00BF4470" w:rsidRPr="004D0E90" w:rsidRDefault="00BF4470" w:rsidP="00BF4470">
            <w:pPr>
              <w:jc w:val="both"/>
              <w:rPr>
                <w:rFonts w:cs="Arial"/>
                <w:sz w:val="20"/>
                <w:szCs w:val="20"/>
                <w:u w:val="single"/>
                <w:lang w:eastAsia="cs-CZ"/>
              </w:rPr>
            </w:pPr>
            <w:r w:rsidRPr="004D0E90">
              <w:rPr>
                <w:rFonts w:cs="Arial"/>
                <w:sz w:val="20"/>
                <w:szCs w:val="20"/>
              </w:rPr>
              <w:t>Kontaktní adresa pro elektronické podání Žádosti o vysvětlení zadávacích podmínek je</w:t>
            </w:r>
            <w:r w:rsidRPr="004D0E90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  <w:r w:rsidR="002A0EAF" w:rsidRPr="004D0E90">
              <w:rPr>
                <w:rFonts w:cs="Arial"/>
                <w:b/>
                <w:bCs/>
                <w:sz w:val="20"/>
                <w:szCs w:val="20"/>
              </w:rPr>
              <w:t xml:space="preserve">                        </w:t>
            </w:r>
            <w:r w:rsidRPr="004D0E9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="00E97FB9" w:rsidRPr="004D0E90">
                <w:rPr>
                  <w:rStyle w:val="Hypertextovodkaz"/>
                  <w:rFonts w:cs="Arial"/>
                  <w:b/>
                  <w:bCs/>
                  <w:color w:val="auto"/>
                  <w:sz w:val="20"/>
                  <w:szCs w:val="20"/>
                </w:rPr>
                <w:t>vodovod.hamr@seznam</w:t>
              </w:r>
            </w:hyperlink>
            <w:r w:rsidR="00E97FB9" w:rsidRPr="004D0E90">
              <w:rPr>
                <w:rFonts w:cs="Arial"/>
                <w:b/>
                <w:bCs/>
                <w:sz w:val="20"/>
                <w:szCs w:val="20"/>
              </w:rPr>
              <w:t>.cz</w:t>
            </w:r>
            <w:r w:rsidR="00E75148" w:rsidRPr="004D0E90">
              <w:rPr>
                <w:rFonts w:cs="Arial"/>
                <w:sz w:val="20"/>
                <w:szCs w:val="20"/>
                <w:lang w:eastAsia="cs-CZ"/>
              </w:rPr>
              <w:t xml:space="preserve">      </w:t>
            </w:r>
            <w:r w:rsidR="00D9295B" w:rsidRPr="004D0E90">
              <w:rPr>
                <w:rFonts w:cs="Arial"/>
                <w:sz w:val="20"/>
                <w:szCs w:val="20"/>
                <w:lang w:eastAsia="cs-CZ"/>
              </w:rPr>
              <w:t xml:space="preserve">       </w:t>
            </w:r>
            <w:r w:rsidR="002A0EAF" w:rsidRPr="004D0E90">
              <w:rPr>
                <w:rFonts w:cs="Arial"/>
                <w:sz w:val="20"/>
                <w:szCs w:val="20"/>
                <w:lang w:eastAsia="cs-CZ"/>
              </w:rPr>
              <w:t xml:space="preserve">       </w:t>
            </w:r>
            <w:r w:rsidR="001E5F80" w:rsidRPr="004D0E90">
              <w:rPr>
                <w:rFonts w:cs="Arial"/>
                <w:sz w:val="20"/>
                <w:szCs w:val="20"/>
                <w:lang w:eastAsia="cs-CZ"/>
              </w:rPr>
              <w:t xml:space="preserve">       </w:t>
            </w:r>
          </w:p>
          <w:p w14:paraId="51812D03" w14:textId="77777777" w:rsidR="00BF4470" w:rsidRPr="004D0E90" w:rsidRDefault="00BF4470" w:rsidP="00BF4470">
            <w:pPr>
              <w:autoSpaceDE w:val="0"/>
              <w:autoSpaceDN w:val="0"/>
              <w:adjustRightInd w:val="0"/>
              <w:jc w:val="both"/>
              <w:rPr>
                <w:rFonts w:cs="Arial"/>
                <w:strike/>
                <w:sz w:val="20"/>
                <w:szCs w:val="20"/>
              </w:rPr>
            </w:pPr>
          </w:p>
          <w:p w14:paraId="63A8A5C7" w14:textId="5F300F0B" w:rsidR="00E9152F" w:rsidRPr="004D0E90" w:rsidRDefault="00BF4470" w:rsidP="00A57F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cs-CZ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Nedostatečná informovanost neopravňuje </w:t>
            </w:r>
            <w:r w:rsidR="0065719C" w:rsidRPr="004D0E90">
              <w:rPr>
                <w:rFonts w:cs="Arial"/>
                <w:sz w:val="20"/>
                <w:szCs w:val="20"/>
              </w:rPr>
              <w:t>účastníka</w:t>
            </w:r>
            <w:r w:rsidRPr="004D0E90">
              <w:rPr>
                <w:rFonts w:cs="Arial"/>
                <w:sz w:val="20"/>
                <w:szCs w:val="20"/>
              </w:rPr>
              <w:t xml:space="preserve"> požadovat dodatečnou změnu nabídky z hlediska jejího obsahu nebo ceny a není ani důvodem pro doplnění nebo úpravu nabídky.</w:t>
            </w:r>
          </w:p>
          <w:p w14:paraId="13BFF45E" w14:textId="21E63A80" w:rsidR="00BF4470" w:rsidRPr="004D0E90" w:rsidRDefault="00BF4470" w:rsidP="00E9152F">
            <w:pPr>
              <w:tabs>
                <w:tab w:val="left" w:pos="990"/>
              </w:tabs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197A" w:rsidRPr="007C197A" w14:paraId="4A9FE874" w14:textId="77777777" w:rsidTr="00045D57">
        <w:trPr>
          <w:trHeight w:val="1150"/>
          <w:jc w:val="center"/>
        </w:trPr>
        <w:tc>
          <w:tcPr>
            <w:tcW w:w="10031" w:type="dxa"/>
            <w:gridSpan w:val="2"/>
          </w:tcPr>
          <w:p w14:paraId="6EABC8D7" w14:textId="127476EA" w:rsidR="00317046" w:rsidRPr="004D0E90" w:rsidRDefault="00C05031" w:rsidP="003170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i/>
                <w:iCs/>
                <w:lang w:eastAsia="cs-CZ"/>
              </w:rPr>
            </w:pPr>
            <w:r w:rsidRPr="004D0E90">
              <w:rPr>
                <w:rFonts w:cs="Arial"/>
                <w:b/>
                <w:bCs/>
                <w:lang w:eastAsia="cs-CZ"/>
              </w:rPr>
              <w:t>1</w:t>
            </w:r>
            <w:r w:rsidR="006A290C" w:rsidRPr="004D0E90">
              <w:rPr>
                <w:rFonts w:cs="Arial"/>
                <w:b/>
                <w:bCs/>
                <w:lang w:eastAsia="cs-CZ"/>
              </w:rPr>
              <w:t>3</w:t>
            </w:r>
            <w:r w:rsidRPr="004D0E90">
              <w:rPr>
                <w:rFonts w:cs="Arial"/>
                <w:b/>
                <w:bCs/>
                <w:lang w:eastAsia="cs-CZ"/>
              </w:rPr>
              <w:t>. P</w:t>
            </w:r>
            <w:r w:rsidR="00880387" w:rsidRPr="004D0E90">
              <w:rPr>
                <w:rFonts w:cs="Arial"/>
                <w:b/>
                <w:bCs/>
                <w:lang w:eastAsia="cs-CZ"/>
              </w:rPr>
              <w:t xml:space="preserve">OŽADAVKY NA PROKÁZÁNÍ </w:t>
            </w:r>
            <w:proofErr w:type="gramStart"/>
            <w:r w:rsidR="00880387" w:rsidRPr="004D0E90">
              <w:rPr>
                <w:rFonts w:cs="Arial"/>
                <w:b/>
                <w:bCs/>
                <w:lang w:eastAsia="cs-CZ"/>
              </w:rPr>
              <w:t xml:space="preserve">KVALIFIKACE </w:t>
            </w:r>
            <w:r w:rsidRPr="004D0E90">
              <w:rPr>
                <w:rFonts w:cs="Arial"/>
                <w:b/>
                <w:bCs/>
                <w:lang w:eastAsia="cs-CZ"/>
              </w:rPr>
              <w:t>:</w:t>
            </w:r>
            <w:proofErr w:type="gramEnd"/>
          </w:p>
          <w:p w14:paraId="4F44D944" w14:textId="77777777" w:rsidR="00AB0D06" w:rsidRPr="004D0E90" w:rsidRDefault="00602458" w:rsidP="00286A3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Na</w:t>
            </w:r>
            <w:r w:rsidR="00EC4850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prokázání kvalifikace budou předloženy dokumenty specifikované v kapitole 9.2 - Požadovaný obsah nabídky.</w:t>
            </w:r>
          </w:p>
          <w:p w14:paraId="1F4FD49B" w14:textId="77777777" w:rsidR="00EC4850" w:rsidRPr="004D0E90" w:rsidRDefault="00EC4850" w:rsidP="00286A3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U těch dokumentů, které se předkládají v kopii, si zadavatel vyhrazuje právo požadovat před podpisem smlouvy originál nebo </w:t>
            </w:r>
            <w:r w:rsidR="00605F44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úředně ověřenou kop</w:t>
            </w:r>
            <w:r w:rsidR="000D2C1F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i</w:t>
            </w:r>
            <w:r w:rsidR="00605F44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i.</w:t>
            </w:r>
          </w:p>
          <w:p w14:paraId="549BFC0C" w14:textId="77777777" w:rsidR="00EC4850" w:rsidRPr="004D0E90" w:rsidRDefault="00EC4850" w:rsidP="00286A3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</w:p>
          <w:p w14:paraId="7F214BF8" w14:textId="77777777" w:rsidR="00D70FB2" w:rsidRPr="004D0E90" w:rsidRDefault="00D70FB2" w:rsidP="006B51E1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Cs/>
                <w:sz w:val="20"/>
                <w:szCs w:val="20"/>
                <w:u w:val="single"/>
                <w:lang w:eastAsia="cs-CZ"/>
              </w:rPr>
            </w:pPr>
            <w:r w:rsidRPr="004D0E90">
              <w:rPr>
                <w:rFonts w:cs="Arial"/>
                <w:b/>
                <w:bCs/>
                <w:iCs/>
                <w:sz w:val="20"/>
                <w:szCs w:val="20"/>
                <w:u w:val="single"/>
                <w:lang w:eastAsia="cs-CZ"/>
              </w:rPr>
              <w:t>Důsledek nesplnění kvalifikace:</w:t>
            </w:r>
          </w:p>
          <w:p w14:paraId="1B68C211" w14:textId="77777777" w:rsidR="00D70FB2" w:rsidRPr="004D0E90" w:rsidRDefault="00D70FB2" w:rsidP="00D70FB2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Zadavatel posoudí prokázání splnění kvalifikace účastníka dle požadavků stanovených v zadávacích podmínkách. Nesplní-li účastník kvalifikaci v požadovaném rozsahu, </w:t>
            </w:r>
            <w:r w:rsidR="005F5087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bude vyloučen z účasti ve výběrovém řízení.</w:t>
            </w:r>
          </w:p>
          <w:p w14:paraId="3B6C73B6" w14:textId="093A44A9" w:rsidR="00D65EFB" w:rsidRPr="004D0E90" w:rsidRDefault="00D65EFB" w:rsidP="00D70FB2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cs-CZ"/>
              </w:rPr>
            </w:pPr>
          </w:p>
        </w:tc>
      </w:tr>
      <w:tr w:rsidR="007C197A" w:rsidRPr="007C197A" w14:paraId="5FFE3572" w14:textId="77777777" w:rsidTr="001E272D">
        <w:trPr>
          <w:trHeight w:val="992"/>
          <w:jc w:val="center"/>
        </w:trPr>
        <w:tc>
          <w:tcPr>
            <w:tcW w:w="10031" w:type="dxa"/>
            <w:gridSpan w:val="2"/>
          </w:tcPr>
          <w:p w14:paraId="322F0A0D" w14:textId="177EC56F" w:rsidR="00C05031" w:rsidRPr="004D0E90" w:rsidRDefault="00C05031" w:rsidP="008F434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lang w:eastAsia="cs-CZ"/>
              </w:rPr>
            </w:pPr>
            <w:r w:rsidRPr="004D0E90">
              <w:rPr>
                <w:rFonts w:cs="Arial"/>
                <w:b/>
                <w:bCs/>
                <w:lang w:eastAsia="cs-CZ"/>
              </w:rPr>
              <w:t>1</w:t>
            </w:r>
            <w:r w:rsidR="006A290C" w:rsidRPr="004D0E90">
              <w:rPr>
                <w:rFonts w:cs="Arial"/>
                <w:b/>
                <w:bCs/>
                <w:lang w:eastAsia="cs-CZ"/>
              </w:rPr>
              <w:t>4</w:t>
            </w:r>
            <w:r w:rsidRPr="004D0E90">
              <w:rPr>
                <w:rFonts w:cs="Arial"/>
                <w:b/>
                <w:bCs/>
                <w:lang w:eastAsia="cs-CZ"/>
              </w:rPr>
              <w:t>. O</w:t>
            </w:r>
            <w:r w:rsidR="00D9723A" w:rsidRPr="004D0E90">
              <w:rPr>
                <w:rFonts w:cs="Arial"/>
                <w:b/>
                <w:bCs/>
                <w:lang w:eastAsia="cs-CZ"/>
              </w:rPr>
              <w:t xml:space="preserve">BCHODNÍ </w:t>
            </w:r>
            <w:proofErr w:type="gramStart"/>
            <w:r w:rsidR="00D9723A" w:rsidRPr="004D0E90">
              <w:rPr>
                <w:rFonts w:cs="Arial"/>
                <w:b/>
                <w:bCs/>
                <w:lang w:eastAsia="cs-CZ"/>
              </w:rPr>
              <w:t xml:space="preserve">PODMÍNKY </w:t>
            </w:r>
            <w:r w:rsidRPr="004D0E90">
              <w:rPr>
                <w:rFonts w:cs="Arial"/>
                <w:b/>
                <w:bCs/>
                <w:lang w:eastAsia="cs-CZ"/>
              </w:rPr>
              <w:t>:</w:t>
            </w:r>
            <w:proofErr w:type="gramEnd"/>
          </w:p>
          <w:p w14:paraId="51A16A84" w14:textId="73784B7C" w:rsidR="00E25578" w:rsidRPr="004D0E90" w:rsidRDefault="00E25578" w:rsidP="00E25578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Obchodní podmínky stanovené zadavatelem pro plnění zakázky jsou uvedeny v návrhu </w:t>
            </w:r>
            <w:r w:rsidR="003A2CFC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S</w:t>
            </w: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mlouvy</w:t>
            </w:r>
            <w:r w:rsidR="003A2CFC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o dílo</w:t>
            </w: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(dále jen "návrh smlouvy"), který je přílohou č.</w:t>
            </w:r>
            <w:r w:rsidR="000E1846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</w:t>
            </w:r>
            <w:r w:rsidR="0018202B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5</w:t>
            </w: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těchto Zadávacích podmínek. </w:t>
            </w:r>
          </w:p>
          <w:p w14:paraId="388022F8" w14:textId="77777777" w:rsidR="00B66AE9" w:rsidRPr="004D0E90" w:rsidRDefault="00B66AE9" w:rsidP="00B66AE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Účastníci jsou povinni připojit tento návrh smlouvy ke své nabídce.</w:t>
            </w:r>
            <w:r w:rsidR="000E1846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</w:t>
            </w:r>
            <w:r w:rsidR="00E25578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Návrh smlouvy je závazný. </w:t>
            </w:r>
            <w:r w:rsidR="006F41F3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Zadavatel nepřipouští provedení jakýchkoli změn v předloženém návrhu smlouvy s výjimkou výslovně uvedených úprav.</w:t>
            </w:r>
            <w:r w:rsidR="000B6FA0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</w:t>
            </w:r>
            <w:r w:rsidR="0016695F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Účastník </w:t>
            </w:r>
            <w:r w:rsidR="00331FC8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doplní </w:t>
            </w:r>
            <w:r w:rsidR="006F41F3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pouze</w:t>
            </w:r>
            <w:r w:rsidR="00A57F12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</w:t>
            </w:r>
            <w:r w:rsidR="00331FC8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požadované údaje, které jsou pro tento účel v návrhu smlouvy označeny</w:t>
            </w: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, případně dle uvedených pokynů škrtne nehodící se ustanovení</w:t>
            </w:r>
            <w:r w:rsidR="006A1028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.</w:t>
            </w:r>
            <w:r w:rsidR="000D742B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</w:t>
            </w: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Návrh smlouvy musí být podepsaný osobou/osobami oprávněnou/oprávněnými jednat jménem účastníka. Pokud jedná jménem či za</w:t>
            </w:r>
            <w:r w:rsidR="00A57F12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</w:t>
            </w: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účastníka jiná osoba odlišná od osoby oprávněné jednat, musí být součástí návrhu </w:t>
            </w:r>
            <w:r w:rsidR="00074ABB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s</w:t>
            </w: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mlouvy plná moc opravňující tuto osobu k jednání. Tato plná moc musí být předložena v originále nebo prosté kopii.</w:t>
            </w:r>
          </w:p>
          <w:p w14:paraId="26CA55D8" w14:textId="77777777" w:rsidR="0053770D" w:rsidRPr="004D0E90" w:rsidRDefault="0053770D" w:rsidP="006F41F3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</w:p>
          <w:p w14:paraId="3B4BF977" w14:textId="77777777" w:rsidR="006F41F3" w:rsidRPr="004D0E90" w:rsidRDefault="00404942" w:rsidP="006F41F3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S</w:t>
            </w:r>
            <w:r w:rsidR="0053770D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mlouva</w:t>
            </w:r>
            <w:r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o dílo</w:t>
            </w:r>
            <w:r w:rsidR="006F41F3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musí po obsahové stránce odpovídat obsahu nabídky </w:t>
            </w:r>
            <w:r w:rsidR="0053770D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účastníka</w:t>
            </w:r>
            <w:r w:rsidR="006F41F3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. Pokud </w:t>
            </w:r>
            <w:r w:rsidR="00074ABB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s</w:t>
            </w:r>
            <w:r w:rsidR="006F41F3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mlouva nebude odpovídat ostatním částem nabídky</w:t>
            </w:r>
            <w:r w:rsidR="00A57F12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</w:t>
            </w:r>
            <w:r w:rsidR="0053770D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účastníka</w:t>
            </w:r>
            <w:r w:rsidR="006F41F3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, bude tato skutečnost důvodem pro vyřazení nabídky a vyloučení </w:t>
            </w:r>
            <w:r w:rsidR="00D9162A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>účastníka</w:t>
            </w:r>
            <w:r w:rsidR="006F41F3" w:rsidRPr="004D0E90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z výběrového řízení.</w:t>
            </w:r>
          </w:p>
          <w:p w14:paraId="6CAE1455" w14:textId="77777777" w:rsidR="006F41F3" w:rsidRPr="004D0E90" w:rsidRDefault="006F41F3" w:rsidP="006F41F3">
            <w:pPr>
              <w:jc w:val="both"/>
              <w:rPr>
                <w:rFonts w:cs="Arial"/>
                <w:b/>
                <w:bCs/>
                <w:iCs/>
                <w:sz w:val="20"/>
                <w:szCs w:val="20"/>
                <w:lang w:eastAsia="cs-CZ"/>
              </w:rPr>
            </w:pPr>
          </w:p>
          <w:p w14:paraId="6D4EF35E" w14:textId="77777777" w:rsidR="00D9162A" w:rsidRPr="004D0E90" w:rsidRDefault="00D9162A" w:rsidP="0010079B">
            <w:pPr>
              <w:jc w:val="both"/>
              <w:rPr>
                <w:rFonts w:cs="Arial"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sz w:val="20"/>
                <w:szCs w:val="20"/>
                <w:lang w:eastAsia="cs-CZ"/>
              </w:rPr>
              <w:lastRenderedPageBreak/>
              <w:t>Zadavatel, resp. objednatel má právo odstoupit od smlouvy v případě, že vybraný účastník uvedl v nabídce informace nebo doklady, které neodpovídají skutečnosti a měly nebo mohly mít vliv na výsledek výběrového řízení.</w:t>
            </w:r>
          </w:p>
          <w:p w14:paraId="08DB4BF9" w14:textId="77777777" w:rsidR="000E1846" w:rsidRPr="004D0E90" w:rsidRDefault="000E1846" w:rsidP="0010079B">
            <w:pPr>
              <w:jc w:val="both"/>
              <w:rPr>
                <w:rFonts w:cs="Arial"/>
                <w:lang w:eastAsia="cs-CZ"/>
              </w:rPr>
            </w:pPr>
          </w:p>
        </w:tc>
      </w:tr>
      <w:tr w:rsidR="007C197A" w:rsidRPr="007C197A" w14:paraId="5CBDB7FE" w14:textId="77777777" w:rsidTr="00D65EFB">
        <w:trPr>
          <w:trHeight w:val="9335"/>
          <w:jc w:val="center"/>
        </w:trPr>
        <w:tc>
          <w:tcPr>
            <w:tcW w:w="10031" w:type="dxa"/>
            <w:gridSpan w:val="2"/>
          </w:tcPr>
          <w:p w14:paraId="62D129CD" w14:textId="5289A98C" w:rsidR="00AC5DA0" w:rsidRPr="004D0E90" w:rsidRDefault="00C05031" w:rsidP="001E27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lang w:eastAsia="cs-CZ"/>
              </w:rPr>
            </w:pPr>
            <w:r w:rsidRPr="004D0E90">
              <w:rPr>
                <w:rFonts w:cs="Arial"/>
                <w:b/>
                <w:bCs/>
                <w:lang w:eastAsia="cs-CZ"/>
              </w:rPr>
              <w:lastRenderedPageBreak/>
              <w:t>1</w:t>
            </w:r>
            <w:r w:rsidR="006A290C" w:rsidRPr="004D0E90">
              <w:rPr>
                <w:rFonts w:cs="Arial"/>
                <w:b/>
                <w:bCs/>
                <w:lang w:eastAsia="cs-CZ"/>
              </w:rPr>
              <w:t>5</w:t>
            </w:r>
            <w:r w:rsidRPr="004D0E90">
              <w:rPr>
                <w:rFonts w:cs="Arial"/>
                <w:b/>
                <w:bCs/>
                <w:lang w:eastAsia="cs-CZ"/>
              </w:rPr>
              <w:t xml:space="preserve">. </w:t>
            </w:r>
            <w:r w:rsidR="00E70DBC" w:rsidRPr="004D0E90">
              <w:rPr>
                <w:rFonts w:cs="Arial"/>
                <w:b/>
                <w:bCs/>
                <w:lang w:eastAsia="cs-CZ"/>
              </w:rPr>
              <w:t>O</w:t>
            </w:r>
            <w:r w:rsidR="000B44F0" w:rsidRPr="004D0E90">
              <w:rPr>
                <w:rFonts w:cs="Arial"/>
                <w:b/>
                <w:bCs/>
                <w:lang w:eastAsia="cs-CZ"/>
              </w:rPr>
              <w:t xml:space="preserve">STATNÍ PODMÍNKY A </w:t>
            </w:r>
            <w:proofErr w:type="gramStart"/>
            <w:r w:rsidR="000B44F0" w:rsidRPr="004D0E90">
              <w:rPr>
                <w:rFonts w:cs="Arial"/>
                <w:b/>
                <w:bCs/>
                <w:lang w:eastAsia="cs-CZ"/>
              </w:rPr>
              <w:t xml:space="preserve">INFORMACE </w:t>
            </w:r>
            <w:r w:rsidR="003858BB" w:rsidRPr="004D0E90">
              <w:rPr>
                <w:rFonts w:cs="Arial"/>
                <w:b/>
                <w:bCs/>
                <w:lang w:eastAsia="cs-CZ"/>
              </w:rPr>
              <w:t>:</w:t>
            </w:r>
            <w:proofErr w:type="gramEnd"/>
          </w:p>
          <w:p w14:paraId="0D3D8540" w14:textId="614C5E27" w:rsidR="00AC5DA0" w:rsidRPr="004D0E90" w:rsidRDefault="00AC5DA0" w:rsidP="00AC5DA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● </w:t>
            </w:r>
            <w:r w:rsidRPr="004D0E90">
              <w:rPr>
                <w:rFonts w:cs="Arial"/>
                <w:sz w:val="20"/>
                <w:szCs w:val="20"/>
                <w:lang w:eastAsia="cs-CZ"/>
              </w:rPr>
              <w:t xml:space="preserve">Každý účastník může podat pouze jednu nabídku. </w:t>
            </w:r>
          </w:p>
          <w:p w14:paraId="0C2DB1AF" w14:textId="77777777" w:rsidR="00AC5DA0" w:rsidRPr="004D0E90" w:rsidRDefault="00AC5DA0" w:rsidP="00AC5DA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  <w:p w14:paraId="50063A59" w14:textId="77777777" w:rsidR="00AC5DA0" w:rsidRPr="004D0E90" w:rsidRDefault="00AC5DA0" w:rsidP="00AC5DA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●  </w:t>
            </w:r>
            <w:r w:rsidRPr="004D0E90">
              <w:rPr>
                <w:rFonts w:cs="Arial"/>
                <w:sz w:val="20"/>
                <w:szCs w:val="20"/>
                <w:lang w:eastAsia="cs-CZ"/>
              </w:rPr>
              <w:t>V případě, že účastník uvede ve své nabídce nepravdivé údaje nebo údaje nesplňující zadávací podmínky, jedná se o důvody vedoucí k vyloučení účastníka výběrového řízení.</w:t>
            </w:r>
          </w:p>
          <w:p w14:paraId="19F955E1" w14:textId="77777777" w:rsidR="0082365B" w:rsidRPr="004D0E90" w:rsidRDefault="0082365B" w:rsidP="0082365B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cs-CZ"/>
              </w:rPr>
            </w:pPr>
          </w:p>
          <w:p w14:paraId="0D6061A6" w14:textId="5FFFE06D" w:rsidR="0082365B" w:rsidRPr="004D0E90" w:rsidRDefault="0082365B" w:rsidP="0082365B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  <w:lang w:eastAsia="cs-CZ"/>
              </w:rPr>
              <w:t xml:space="preserve">●  </w:t>
            </w:r>
            <w:r w:rsidRPr="004D0E90">
              <w:rPr>
                <w:rFonts w:cs="Arial"/>
                <w:sz w:val="20"/>
                <w:szCs w:val="20"/>
              </w:rPr>
              <w:t>Zadavatel si vyhrazuje právo uveřejnit Oznámení o výsledku výběrového řízení a případné Oznámení o vyřazení nabídky stejným způsobem, jakým vyhlásil výběrové řízení,</w:t>
            </w:r>
            <w:r w:rsidR="00CA3C6A" w:rsidRPr="004D0E90">
              <w:rPr>
                <w:rFonts w:cs="Arial"/>
                <w:sz w:val="20"/>
                <w:szCs w:val="20"/>
              </w:rPr>
              <w:t xml:space="preserve"> a na vlastních webových stránkách.</w:t>
            </w:r>
          </w:p>
          <w:p w14:paraId="458EC6AA" w14:textId="77777777" w:rsidR="0082365B" w:rsidRPr="004D0E90" w:rsidRDefault="0082365B" w:rsidP="0082365B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V takovém případě se Oznámení o výsledku výběrového řízení a případné Oznámení o vyřazení nabídky považuje za doručené všem dotčeným zájemcům a všem dotčeným </w:t>
            </w:r>
            <w:r w:rsidR="00517FA1" w:rsidRPr="004D0E90">
              <w:rPr>
                <w:rFonts w:cs="Arial"/>
                <w:sz w:val="20"/>
                <w:szCs w:val="20"/>
              </w:rPr>
              <w:t>účastníkům</w:t>
            </w:r>
            <w:r w:rsidRPr="004D0E90">
              <w:rPr>
                <w:rFonts w:cs="Arial"/>
                <w:sz w:val="20"/>
                <w:szCs w:val="20"/>
              </w:rPr>
              <w:t xml:space="preserve"> okamžikem uveřejnění. </w:t>
            </w:r>
          </w:p>
          <w:p w14:paraId="11684BCA" w14:textId="77777777" w:rsidR="0082365B" w:rsidRPr="004D0E90" w:rsidRDefault="0082365B" w:rsidP="0082365B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  <w:p w14:paraId="69304AAA" w14:textId="77777777" w:rsidR="0082365B" w:rsidRPr="004D0E90" w:rsidRDefault="0082365B" w:rsidP="0082365B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 xml:space="preserve">●  Zadavatel uzavře smlouvu s </w:t>
            </w:r>
            <w:r w:rsidR="00D40299" w:rsidRPr="004D0E90">
              <w:rPr>
                <w:rFonts w:cs="Arial"/>
                <w:sz w:val="20"/>
                <w:szCs w:val="20"/>
              </w:rPr>
              <w:t>účastníkem</w:t>
            </w:r>
            <w:r w:rsidRPr="004D0E90">
              <w:rPr>
                <w:rFonts w:cs="Arial"/>
                <w:sz w:val="20"/>
                <w:szCs w:val="20"/>
              </w:rPr>
              <w:t xml:space="preserve">, který podal vítěznou nabídku (dále jen "vybraný </w:t>
            </w:r>
            <w:r w:rsidR="00D40299" w:rsidRPr="004D0E90">
              <w:rPr>
                <w:rFonts w:cs="Arial"/>
                <w:sz w:val="20"/>
                <w:szCs w:val="20"/>
              </w:rPr>
              <w:t>účastník</w:t>
            </w:r>
            <w:r w:rsidRPr="004D0E90">
              <w:rPr>
                <w:rFonts w:cs="Arial"/>
                <w:sz w:val="20"/>
                <w:szCs w:val="20"/>
              </w:rPr>
              <w:t>"</w:t>
            </w:r>
            <w:r w:rsidR="00704727" w:rsidRPr="004D0E90">
              <w:rPr>
                <w:rFonts w:cs="Arial"/>
                <w:sz w:val="20"/>
                <w:szCs w:val="20"/>
              </w:rPr>
              <w:t>)</w:t>
            </w:r>
            <w:r w:rsidRPr="004D0E90">
              <w:rPr>
                <w:rFonts w:cs="Arial"/>
                <w:sz w:val="20"/>
                <w:szCs w:val="20"/>
              </w:rPr>
              <w:t xml:space="preserve">. Vybraný </w:t>
            </w:r>
            <w:r w:rsidR="00D40299" w:rsidRPr="004D0E90">
              <w:rPr>
                <w:rFonts w:cs="Arial"/>
                <w:sz w:val="20"/>
                <w:szCs w:val="20"/>
              </w:rPr>
              <w:t>účastník</w:t>
            </w:r>
            <w:r w:rsidRPr="004D0E90">
              <w:rPr>
                <w:rFonts w:cs="Arial"/>
                <w:sz w:val="20"/>
                <w:szCs w:val="20"/>
              </w:rPr>
              <w:t xml:space="preserve"> bude vyzván k podpisu smlouvy a uzavření smlouvy se zadavatelem nejpozději do </w:t>
            </w:r>
            <w:proofErr w:type="gramStart"/>
            <w:r w:rsidR="00F50CF0" w:rsidRPr="004D0E90">
              <w:rPr>
                <w:rFonts w:cs="Arial"/>
                <w:sz w:val="20"/>
                <w:szCs w:val="20"/>
              </w:rPr>
              <w:t xml:space="preserve">sedmi </w:t>
            </w:r>
            <w:r w:rsidRPr="004D0E90">
              <w:rPr>
                <w:rFonts w:cs="Arial"/>
                <w:sz w:val="20"/>
                <w:szCs w:val="20"/>
              </w:rPr>
              <w:t xml:space="preserve"> (</w:t>
            </w:r>
            <w:proofErr w:type="gramEnd"/>
            <w:r w:rsidR="00F50CF0" w:rsidRPr="004D0E90">
              <w:rPr>
                <w:rFonts w:cs="Arial"/>
                <w:sz w:val="20"/>
                <w:szCs w:val="20"/>
              </w:rPr>
              <w:t>7</w:t>
            </w:r>
            <w:r w:rsidRPr="004D0E90">
              <w:rPr>
                <w:rFonts w:cs="Arial"/>
                <w:sz w:val="20"/>
                <w:szCs w:val="20"/>
              </w:rPr>
              <w:t>) dnů od  oznámení o výsledku výběrového řízení.</w:t>
            </w:r>
            <w:r w:rsidR="00A2224A" w:rsidRPr="004D0E90">
              <w:rPr>
                <w:rFonts w:cs="Arial"/>
                <w:sz w:val="20"/>
                <w:szCs w:val="20"/>
              </w:rPr>
              <w:t xml:space="preserve"> Lhůtu může zadavatel z objektivních důvodů přiměřeně prodloužit.                 </w:t>
            </w:r>
            <w:r w:rsidRPr="004D0E90">
              <w:rPr>
                <w:rFonts w:cs="Arial"/>
                <w:sz w:val="20"/>
                <w:szCs w:val="20"/>
              </w:rPr>
              <w:t xml:space="preserve"> V případě, že </w:t>
            </w:r>
            <w:proofErr w:type="gramStart"/>
            <w:r w:rsidRPr="004D0E90">
              <w:rPr>
                <w:rFonts w:cs="Arial"/>
                <w:sz w:val="20"/>
                <w:szCs w:val="20"/>
              </w:rPr>
              <w:t xml:space="preserve">vybraný  </w:t>
            </w:r>
            <w:r w:rsidR="00D40299" w:rsidRPr="004D0E90">
              <w:rPr>
                <w:rFonts w:cs="Arial"/>
                <w:sz w:val="20"/>
                <w:szCs w:val="20"/>
              </w:rPr>
              <w:t>účastník</w:t>
            </w:r>
            <w:proofErr w:type="gramEnd"/>
            <w:r w:rsidRPr="004D0E90">
              <w:rPr>
                <w:rFonts w:cs="Arial"/>
                <w:sz w:val="20"/>
                <w:szCs w:val="20"/>
              </w:rPr>
              <w:t xml:space="preserve"> odmítne uzavřít smlouvu se zadavatelem v této lhůtě nebo mu neposkytne dostatečnou součinnost, zadavatel uzavře smlouvu s </w:t>
            </w:r>
            <w:r w:rsidR="00D40299" w:rsidRPr="004D0E90">
              <w:rPr>
                <w:rFonts w:cs="Arial"/>
                <w:sz w:val="20"/>
                <w:szCs w:val="20"/>
              </w:rPr>
              <w:t>účastníkem</w:t>
            </w:r>
            <w:r w:rsidRPr="004D0E90">
              <w:rPr>
                <w:rFonts w:cs="Arial"/>
                <w:sz w:val="20"/>
                <w:szCs w:val="20"/>
              </w:rPr>
              <w:t xml:space="preserve">, který se umístil jako druhý v pořadí. Pokud i tento </w:t>
            </w:r>
            <w:r w:rsidR="00D40299" w:rsidRPr="004D0E90">
              <w:rPr>
                <w:rFonts w:cs="Arial"/>
                <w:sz w:val="20"/>
                <w:szCs w:val="20"/>
              </w:rPr>
              <w:t>účastník</w:t>
            </w:r>
            <w:r w:rsidRPr="004D0E90">
              <w:rPr>
                <w:rFonts w:cs="Arial"/>
                <w:sz w:val="20"/>
                <w:szCs w:val="20"/>
              </w:rPr>
              <w:t xml:space="preserve"> odmítne uzavřít smlouvu se zadavatelem ve stanovené lhůtě nebo </w:t>
            </w:r>
            <w:proofErr w:type="gramStart"/>
            <w:r w:rsidRPr="004D0E90">
              <w:rPr>
                <w:rFonts w:cs="Arial"/>
                <w:sz w:val="20"/>
                <w:szCs w:val="20"/>
              </w:rPr>
              <w:t>mu  neposkytne</w:t>
            </w:r>
            <w:proofErr w:type="gramEnd"/>
            <w:r w:rsidRPr="004D0E90">
              <w:rPr>
                <w:rFonts w:cs="Arial"/>
                <w:sz w:val="20"/>
                <w:szCs w:val="20"/>
              </w:rPr>
              <w:t xml:space="preserve"> dostatečnou součinnost, zadavatel uzavře smlouvu s </w:t>
            </w:r>
            <w:r w:rsidR="00D40299" w:rsidRPr="004D0E90">
              <w:rPr>
                <w:rFonts w:cs="Arial"/>
                <w:sz w:val="20"/>
                <w:szCs w:val="20"/>
              </w:rPr>
              <w:t>účastníkem</w:t>
            </w:r>
            <w:r w:rsidRPr="004D0E90">
              <w:rPr>
                <w:rFonts w:cs="Arial"/>
                <w:sz w:val="20"/>
                <w:szCs w:val="20"/>
              </w:rPr>
              <w:t xml:space="preserve">, který se umístil jako další v pořadí. Takto se bude postupovat, dokud se zadavateli nepodaří uzavřít smlouvu s některým z hodnocených </w:t>
            </w:r>
            <w:r w:rsidR="00D40299" w:rsidRPr="004D0E90">
              <w:rPr>
                <w:rFonts w:cs="Arial"/>
                <w:sz w:val="20"/>
                <w:szCs w:val="20"/>
              </w:rPr>
              <w:t>účastníků</w:t>
            </w:r>
            <w:r w:rsidR="00A2224A" w:rsidRPr="004D0E90">
              <w:rPr>
                <w:rFonts w:cs="Arial"/>
                <w:sz w:val="20"/>
                <w:szCs w:val="20"/>
              </w:rPr>
              <w:t xml:space="preserve"> nebo dojde ke zrušení výběrového řízení</w:t>
            </w:r>
            <w:r w:rsidRPr="004D0E90">
              <w:rPr>
                <w:rFonts w:cs="Arial"/>
                <w:sz w:val="20"/>
                <w:szCs w:val="20"/>
              </w:rPr>
              <w:t>.</w:t>
            </w:r>
          </w:p>
          <w:p w14:paraId="77D0D531" w14:textId="77777777" w:rsidR="0082365B" w:rsidRPr="004D0E90" w:rsidRDefault="0082365B" w:rsidP="0082365B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  <w:lang w:eastAsia="cs-CZ"/>
              </w:rPr>
            </w:pPr>
          </w:p>
          <w:p w14:paraId="218FA393" w14:textId="77777777" w:rsidR="0082365B" w:rsidRPr="004D0E90" w:rsidRDefault="0082365B" w:rsidP="0082365B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sz w:val="20"/>
                <w:szCs w:val="20"/>
              </w:rPr>
              <w:t>●  Dle § 2e zákona č. 320/2001 Sb., o finanční kontrole ve veřejné správě je vybraný dodavatel osobou povinnou spolupůsobit při výkonu finanční kontroly.</w:t>
            </w:r>
          </w:p>
          <w:p w14:paraId="1E83121A" w14:textId="77777777" w:rsidR="0082365B" w:rsidRPr="004D0E90" w:rsidRDefault="0082365B" w:rsidP="0082365B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  <w:p w14:paraId="255A1ECD" w14:textId="77777777" w:rsidR="000549BB" w:rsidRPr="004D0E90" w:rsidRDefault="0082365B" w:rsidP="00C6515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4D0E90">
              <w:rPr>
                <w:rFonts w:cs="Arial"/>
                <w:sz w:val="20"/>
                <w:szCs w:val="20"/>
              </w:rPr>
              <w:t xml:space="preserve">●  </w:t>
            </w:r>
            <w:r w:rsidR="00C65157" w:rsidRPr="004D0E90">
              <w:rPr>
                <w:rFonts w:cs="Arial"/>
                <w:sz w:val="20"/>
                <w:szCs w:val="20"/>
              </w:rPr>
              <w:t>Zadavatel</w:t>
            </w:r>
            <w:proofErr w:type="gramEnd"/>
            <w:r w:rsidR="00C65157" w:rsidRPr="004D0E90">
              <w:rPr>
                <w:rFonts w:cs="Arial"/>
                <w:sz w:val="20"/>
                <w:szCs w:val="20"/>
              </w:rPr>
              <w:t xml:space="preserve"> stanovuje lhůtu, po kterou jsou účastníci výběrového řízení vázáni svými nabídkami, na dobu                 </w:t>
            </w:r>
            <w:r w:rsidR="00667606" w:rsidRPr="004D0E90">
              <w:rPr>
                <w:rFonts w:cs="Arial"/>
                <w:sz w:val="20"/>
                <w:szCs w:val="20"/>
              </w:rPr>
              <w:t>šedesát (</w:t>
            </w:r>
            <w:r w:rsidR="00C65157" w:rsidRPr="004D0E90">
              <w:rPr>
                <w:rFonts w:cs="Arial"/>
                <w:sz w:val="20"/>
                <w:szCs w:val="20"/>
              </w:rPr>
              <w:t>60</w:t>
            </w:r>
            <w:r w:rsidR="00667606" w:rsidRPr="004D0E90">
              <w:rPr>
                <w:rFonts w:cs="Arial"/>
                <w:sz w:val="20"/>
                <w:szCs w:val="20"/>
              </w:rPr>
              <w:t>)</w:t>
            </w:r>
            <w:r w:rsidR="00C65157" w:rsidRPr="004D0E90">
              <w:rPr>
                <w:rFonts w:cs="Arial"/>
                <w:sz w:val="20"/>
                <w:szCs w:val="20"/>
              </w:rPr>
              <w:t xml:space="preserve"> dnů od posledního dne lhůty pro podání nabídek. Zadávací lhůta končí dnem uzavření smlouvy nebo do zrušení výběrového řízení.</w:t>
            </w:r>
          </w:p>
          <w:p w14:paraId="0D5C7086" w14:textId="77777777" w:rsidR="00C65157" w:rsidRPr="004D0E90" w:rsidRDefault="00C65157" w:rsidP="0082365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14:paraId="2E557430" w14:textId="77777777" w:rsidR="00AC5DA0" w:rsidRPr="004D0E90" w:rsidRDefault="000549BB" w:rsidP="00E0780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  <w:lang w:eastAsia="cs-CZ"/>
              </w:rPr>
            </w:pPr>
            <w:proofErr w:type="gramStart"/>
            <w:r w:rsidRPr="004D0E90">
              <w:rPr>
                <w:rFonts w:cs="Arial"/>
                <w:sz w:val="20"/>
                <w:szCs w:val="20"/>
              </w:rPr>
              <w:t xml:space="preserve">●  </w:t>
            </w:r>
            <w:r w:rsidR="005B7629" w:rsidRPr="004D0E90">
              <w:rPr>
                <w:rFonts w:cs="Arial"/>
                <w:sz w:val="20"/>
                <w:szCs w:val="20"/>
                <w:lang w:eastAsia="cs-CZ"/>
              </w:rPr>
              <w:t>Zadavatel</w:t>
            </w:r>
            <w:proofErr w:type="gramEnd"/>
            <w:r w:rsidR="005B7629" w:rsidRPr="004D0E90">
              <w:rPr>
                <w:rFonts w:cs="Arial"/>
                <w:sz w:val="20"/>
                <w:szCs w:val="20"/>
                <w:lang w:eastAsia="cs-CZ"/>
              </w:rPr>
              <w:t xml:space="preserve"> zakázky prohlašuje, že bude s údaji získanými v souvislosti se zakázkou nakládat v souladu </w:t>
            </w:r>
            <w:r w:rsidR="001E3C31" w:rsidRPr="004D0E90">
              <w:rPr>
                <w:rFonts w:cs="Arial"/>
                <w:sz w:val="20"/>
                <w:szCs w:val="20"/>
                <w:lang w:eastAsia="cs-CZ"/>
              </w:rPr>
              <w:t xml:space="preserve">                 </w:t>
            </w:r>
            <w:r w:rsidR="005B7629" w:rsidRPr="004D0E90">
              <w:rPr>
                <w:rFonts w:cs="Arial"/>
                <w:sz w:val="20"/>
                <w:szCs w:val="20"/>
                <w:lang w:eastAsia="cs-CZ"/>
              </w:rPr>
              <w:t>s</w:t>
            </w:r>
            <w:r w:rsidR="00AC5DA0" w:rsidRPr="004D0E90">
              <w:rPr>
                <w:rFonts w:cs="Arial"/>
                <w:sz w:val="20"/>
                <w:szCs w:val="20"/>
                <w:lang w:eastAsia="cs-CZ"/>
              </w:rPr>
              <w:t xml:space="preserve"> </w:t>
            </w:r>
            <w:r w:rsidR="005B7629" w:rsidRPr="004D0E90">
              <w:rPr>
                <w:rFonts w:cs="Arial"/>
                <w:sz w:val="20"/>
                <w:szCs w:val="20"/>
                <w:lang w:eastAsia="cs-CZ"/>
              </w:rPr>
              <w:t>Nařízením Evropského parlamentu a Rady (EU) č. 2016/679 (o ochraně fyzických osob v souvislosti se</w:t>
            </w:r>
            <w:r w:rsidR="00AC5DA0" w:rsidRPr="004D0E90">
              <w:rPr>
                <w:rFonts w:cs="Arial"/>
                <w:sz w:val="20"/>
                <w:szCs w:val="20"/>
                <w:lang w:eastAsia="cs-CZ"/>
              </w:rPr>
              <w:t xml:space="preserve"> </w:t>
            </w:r>
            <w:r w:rsidR="005B7629" w:rsidRPr="004D0E90">
              <w:rPr>
                <w:rFonts w:cs="Arial"/>
                <w:sz w:val="20"/>
                <w:szCs w:val="20"/>
                <w:lang w:eastAsia="cs-CZ"/>
              </w:rPr>
              <w:t xml:space="preserve">zpracováním osobních údajů a o volném pohybu těchto údajů a o zrušení směrnice 95/46/ES (obecné nařízeni o ochraně osobních údajů, dále </w:t>
            </w:r>
            <w:r w:rsidR="00AC5DA0" w:rsidRPr="004D0E90">
              <w:rPr>
                <w:rFonts w:cs="Arial"/>
                <w:sz w:val="20"/>
                <w:szCs w:val="20"/>
                <w:lang w:eastAsia="cs-CZ"/>
              </w:rPr>
              <w:t>"</w:t>
            </w:r>
            <w:r w:rsidR="005B7629" w:rsidRPr="004D0E90">
              <w:rPr>
                <w:rFonts w:cs="Arial"/>
                <w:sz w:val="20"/>
                <w:szCs w:val="20"/>
                <w:lang w:eastAsia="cs-CZ"/>
              </w:rPr>
              <w:t>GDPR").</w:t>
            </w:r>
          </w:p>
          <w:p w14:paraId="1F570F0F" w14:textId="77777777" w:rsidR="00AC5DA0" w:rsidRPr="004D0E90" w:rsidRDefault="00AC5DA0" w:rsidP="00AC5DA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  <w:lang w:eastAsia="cs-CZ"/>
              </w:rPr>
            </w:pPr>
          </w:p>
          <w:p w14:paraId="69E98013" w14:textId="77777777" w:rsidR="005B7629" w:rsidRPr="004D0E90" w:rsidRDefault="00AC5DA0" w:rsidP="00AC5DA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sz w:val="20"/>
                <w:szCs w:val="20"/>
                <w:lang w:eastAsia="cs-CZ"/>
              </w:rPr>
              <w:t xml:space="preserve">● </w:t>
            </w:r>
            <w:r w:rsidR="005B7629" w:rsidRPr="004D0E90">
              <w:rPr>
                <w:rFonts w:cs="Arial"/>
                <w:sz w:val="20"/>
                <w:szCs w:val="20"/>
                <w:lang w:eastAsia="cs-CZ"/>
              </w:rPr>
              <w:t xml:space="preserve"> Dodavatel/</w:t>
            </w:r>
            <w:r w:rsidRPr="004D0E90">
              <w:rPr>
                <w:rFonts w:cs="Arial"/>
                <w:sz w:val="20"/>
                <w:szCs w:val="20"/>
                <w:lang w:eastAsia="cs-CZ"/>
              </w:rPr>
              <w:t>ú</w:t>
            </w:r>
            <w:r w:rsidR="005B7629" w:rsidRPr="004D0E90">
              <w:rPr>
                <w:rFonts w:cs="Arial"/>
                <w:sz w:val="20"/>
                <w:szCs w:val="20"/>
                <w:lang w:eastAsia="cs-CZ"/>
              </w:rPr>
              <w:t>častník výběrového či zadávacího řízení/uchazeč se podáním své nabídky zavazuje taktéž při zpracování údajů, které mu budou v souvislosti se zakázkou sděleny, postupovat v souladu s GDPR.</w:t>
            </w:r>
          </w:p>
          <w:p w14:paraId="3DE339A3" w14:textId="77777777" w:rsidR="005B7629" w:rsidRPr="004D0E90" w:rsidRDefault="005B7629" w:rsidP="005B762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cs-CZ"/>
              </w:rPr>
            </w:pPr>
          </w:p>
          <w:p w14:paraId="5126E8CC" w14:textId="519E45FE" w:rsidR="001E272D" w:rsidRPr="004D0E90" w:rsidRDefault="0082365B" w:rsidP="001E272D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  <w:lang w:eastAsia="cs-CZ"/>
              </w:rPr>
            </w:pPr>
            <w:proofErr w:type="gramStart"/>
            <w:r w:rsidRPr="004D0E90">
              <w:rPr>
                <w:rFonts w:cs="Arial"/>
                <w:sz w:val="20"/>
                <w:szCs w:val="20"/>
              </w:rPr>
              <w:t xml:space="preserve">●  </w:t>
            </w:r>
            <w:r w:rsidRPr="004D0E90">
              <w:rPr>
                <w:rFonts w:cs="Arial"/>
                <w:sz w:val="20"/>
                <w:szCs w:val="20"/>
                <w:lang w:eastAsia="cs-CZ"/>
              </w:rPr>
              <w:t>Zadavatel</w:t>
            </w:r>
            <w:proofErr w:type="gramEnd"/>
            <w:r w:rsidRPr="004D0E90">
              <w:rPr>
                <w:rFonts w:cs="Arial"/>
                <w:sz w:val="20"/>
                <w:szCs w:val="20"/>
                <w:lang w:eastAsia="cs-CZ"/>
              </w:rPr>
              <w:t xml:space="preserve"> si vyhrazuje právo výběrové řízení  </w:t>
            </w:r>
            <w:r w:rsidRPr="004D0E90">
              <w:rPr>
                <w:rFonts w:cs="Arial"/>
                <w:b/>
                <w:spacing w:val="20"/>
                <w:sz w:val="20"/>
                <w:szCs w:val="20"/>
                <w:lang w:eastAsia="cs-CZ"/>
              </w:rPr>
              <w:t>zrušit</w:t>
            </w:r>
            <w:r w:rsidRPr="004D0E90">
              <w:rPr>
                <w:rFonts w:cs="Arial"/>
                <w:sz w:val="20"/>
                <w:szCs w:val="20"/>
                <w:lang w:eastAsia="cs-CZ"/>
              </w:rPr>
              <w:t xml:space="preserve">  bez udání důvodu, nejpozději však do uzavření  smlouvy</w:t>
            </w:r>
            <w:r w:rsidR="001E272D" w:rsidRPr="004D0E90">
              <w:rPr>
                <w:rFonts w:cs="Arial"/>
                <w:sz w:val="20"/>
                <w:szCs w:val="20"/>
                <w:lang w:eastAsia="cs-CZ"/>
              </w:rPr>
              <w:t>.</w:t>
            </w:r>
          </w:p>
        </w:tc>
      </w:tr>
      <w:tr w:rsidR="00E70DBC" w:rsidRPr="007C197A" w14:paraId="1082F5EB" w14:textId="77777777" w:rsidTr="00D65EFB">
        <w:trPr>
          <w:trHeight w:val="1984"/>
          <w:jc w:val="center"/>
        </w:trPr>
        <w:tc>
          <w:tcPr>
            <w:tcW w:w="10031" w:type="dxa"/>
            <w:gridSpan w:val="2"/>
          </w:tcPr>
          <w:p w14:paraId="78C893C2" w14:textId="0CB376EF" w:rsidR="00E70DBC" w:rsidRPr="004D0E90" w:rsidRDefault="00E70DBC" w:rsidP="000C13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lang w:eastAsia="cs-CZ"/>
              </w:rPr>
            </w:pPr>
            <w:r w:rsidRPr="004D0E90">
              <w:rPr>
                <w:rFonts w:cs="Arial"/>
                <w:b/>
                <w:bCs/>
                <w:lang w:eastAsia="cs-CZ"/>
              </w:rPr>
              <w:t>1</w:t>
            </w:r>
            <w:r w:rsidR="006A290C" w:rsidRPr="004D0E90">
              <w:rPr>
                <w:rFonts w:cs="Arial"/>
                <w:b/>
                <w:bCs/>
                <w:lang w:eastAsia="cs-CZ"/>
              </w:rPr>
              <w:t>6</w:t>
            </w:r>
            <w:r w:rsidRPr="004D0E90">
              <w:rPr>
                <w:rFonts w:cs="Arial"/>
                <w:b/>
                <w:bCs/>
                <w:lang w:eastAsia="cs-CZ"/>
              </w:rPr>
              <w:t>. P</w:t>
            </w:r>
            <w:r w:rsidR="0062071D" w:rsidRPr="004D0E90">
              <w:rPr>
                <w:rFonts w:cs="Arial"/>
                <w:b/>
                <w:bCs/>
                <w:lang w:eastAsia="cs-CZ"/>
              </w:rPr>
              <w:t xml:space="preserve">ŘÍLOHY ZADÁVACÍCH </w:t>
            </w:r>
            <w:proofErr w:type="gramStart"/>
            <w:r w:rsidR="0062071D" w:rsidRPr="004D0E90">
              <w:rPr>
                <w:rFonts w:cs="Arial"/>
                <w:b/>
                <w:bCs/>
                <w:lang w:eastAsia="cs-CZ"/>
              </w:rPr>
              <w:t>PODMÍNEK :</w:t>
            </w:r>
            <w:proofErr w:type="gramEnd"/>
          </w:p>
          <w:p w14:paraId="41D9825F" w14:textId="77777777" w:rsidR="009613AA" w:rsidRPr="004D0E90" w:rsidRDefault="009613AA" w:rsidP="000C137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Cs/>
                <w:sz w:val="20"/>
                <w:szCs w:val="20"/>
                <w:lang w:eastAsia="cs-CZ"/>
              </w:rPr>
              <w:t>- Příloha č.</w:t>
            </w:r>
            <w:r w:rsidR="006B4BBA" w:rsidRPr="004D0E90">
              <w:rPr>
                <w:rFonts w:cs="Arial"/>
                <w:bCs/>
                <w:sz w:val="20"/>
                <w:szCs w:val="20"/>
                <w:lang w:eastAsia="cs-CZ"/>
              </w:rPr>
              <w:t xml:space="preserve"> 1 </w:t>
            </w:r>
            <w:r w:rsidRPr="004D0E90">
              <w:rPr>
                <w:rFonts w:cs="Arial"/>
                <w:bCs/>
                <w:sz w:val="20"/>
                <w:szCs w:val="20"/>
                <w:lang w:eastAsia="cs-CZ"/>
              </w:rPr>
              <w:t>- Krycí list nabídky</w:t>
            </w:r>
          </w:p>
          <w:p w14:paraId="506B4AF5" w14:textId="3A8DC77E" w:rsidR="004B14B6" w:rsidRPr="004D0E90" w:rsidRDefault="009613AA" w:rsidP="000C137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Cs/>
                <w:sz w:val="20"/>
                <w:szCs w:val="20"/>
                <w:lang w:eastAsia="cs-CZ"/>
              </w:rPr>
              <w:t>- Příloha č. 2</w:t>
            </w:r>
            <w:r w:rsidR="00FB318C" w:rsidRPr="004D0E90">
              <w:rPr>
                <w:rFonts w:cs="Arial"/>
                <w:bCs/>
                <w:sz w:val="20"/>
                <w:szCs w:val="20"/>
                <w:lang w:eastAsia="cs-CZ"/>
              </w:rPr>
              <w:t xml:space="preserve"> </w:t>
            </w:r>
            <w:r w:rsidR="00F13D77" w:rsidRPr="004D0E90">
              <w:rPr>
                <w:rFonts w:cs="Arial"/>
                <w:bCs/>
                <w:sz w:val="20"/>
                <w:szCs w:val="20"/>
                <w:lang w:eastAsia="cs-CZ"/>
              </w:rPr>
              <w:t>–Splnění základní způsobi</w:t>
            </w:r>
            <w:r w:rsidR="001E272D" w:rsidRPr="004D0E90">
              <w:rPr>
                <w:rFonts w:cs="Arial"/>
                <w:bCs/>
                <w:sz w:val="20"/>
                <w:szCs w:val="20"/>
                <w:lang w:eastAsia="cs-CZ"/>
              </w:rPr>
              <w:t>losti</w:t>
            </w:r>
          </w:p>
          <w:p w14:paraId="6C2AFD52" w14:textId="55CC81DD" w:rsidR="001E272D" w:rsidRPr="004D0E90" w:rsidRDefault="001E272D" w:rsidP="000C137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Cs/>
                <w:sz w:val="20"/>
                <w:szCs w:val="20"/>
                <w:lang w:eastAsia="cs-CZ"/>
              </w:rPr>
              <w:t>- Příloha č. 3 – Slepý položkový rozpočet</w:t>
            </w:r>
          </w:p>
          <w:p w14:paraId="6DD63B81" w14:textId="7627E631" w:rsidR="00D30535" w:rsidRPr="004D0E90" w:rsidRDefault="00D30535" w:rsidP="000C137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Cs/>
                <w:sz w:val="20"/>
                <w:szCs w:val="20"/>
                <w:lang w:eastAsia="cs-CZ"/>
              </w:rPr>
              <w:t xml:space="preserve">- Příloha č. </w:t>
            </w:r>
            <w:r w:rsidR="001E272D" w:rsidRPr="004D0E90">
              <w:rPr>
                <w:rFonts w:cs="Arial"/>
                <w:bCs/>
                <w:sz w:val="20"/>
                <w:szCs w:val="20"/>
                <w:lang w:eastAsia="cs-CZ"/>
              </w:rPr>
              <w:t>4</w:t>
            </w:r>
            <w:r w:rsidRPr="004D0E90">
              <w:rPr>
                <w:rFonts w:cs="Arial"/>
                <w:bCs/>
                <w:sz w:val="20"/>
                <w:szCs w:val="20"/>
                <w:lang w:eastAsia="cs-CZ"/>
              </w:rPr>
              <w:t xml:space="preserve"> – Souhlas se zveřejněním </w:t>
            </w:r>
          </w:p>
          <w:p w14:paraId="65C14D68" w14:textId="7FE732B4" w:rsidR="009613AA" w:rsidRPr="004D0E90" w:rsidRDefault="009613AA" w:rsidP="005B70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  <w:lang w:eastAsia="cs-CZ"/>
              </w:rPr>
            </w:pPr>
            <w:r w:rsidRPr="004D0E90">
              <w:rPr>
                <w:rFonts w:cs="Arial"/>
                <w:bCs/>
                <w:sz w:val="20"/>
                <w:szCs w:val="20"/>
                <w:lang w:eastAsia="cs-CZ"/>
              </w:rPr>
              <w:t xml:space="preserve">- </w:t>
            </w:r>
            <w:r w:rsidR="0006136E" w:rsidRPr="004D0E90">
              <w:rPr>
                <w:rFonts w:cs="Arial"/>
                <w:bCs/>
                <w:sz w:val="20"/>
                <w:szCs w:val="20"/>
                <w:lang w:eastAsia="cs-CZ"/>
              </w:rPr>
              <w:t xml:space="preserve">Příloha č. </w:t>
            </w:r>
            <w:r w:rsidR="0018202B" w:rsidRPr="004D0E90">
              <w:rPr>
                <w:rFonts w:cs="Arial"/>
                <w:bCs/>
                <w:sz w:val="20"/>
                <w:szCs w:val="20"/>
                <w:lang w:eastAsia="cs-CZ"/>
              </w:rPr>
              <w:t>5</w:t>
            </w:r>
            <w:r w:rsidR="00FB318C" w:rsidRPr="004D0E90">
              <w:rPr>
                <w:rFonts w:cs="Arial"/>
                <w:bCs/>
                <w:sz w:val="20"/>
                <w:szCs w:val="20"/>
                <w:lang w:eastAsia="cs-CZ"/>
              </w:rPr>
              <w:t xml:space="preserve"> </w:t>
            </w:r>
            <w:r w:rsidR="00F13D77" w:rsidRPr="004D0E90">
              <w:rPr>
                <w:rFonts w:cs="Arial"/>
                <w:bCs/>
                <w:sz w:val="20"/>
                <w:szCs w:val="20"/>
                <w:lang w:eastAsia="cs-CZ"/>
              </w:rPr>
              <w:t>–</w:t>
            </w:r>
            <w:r w:rsidR="00FB318C" w:rsidRPr="004D0E90">
              <w:rPr>
                <w:rFonts w:cs="Arial"/>
                <w:bCs/>
                <w:sz w:val="20"/>
                <w:szCs w:val="20"/>
                <w:lang w:eastAsia="cs-CZ"/>
              </w:rPr>
              <w:t xml:space="preserve"> </w:t>
            </w:r>
            <w:r w:rsidR="00F13D77" w:rsidRPr="004D0E90">
              <w:rPr>
                <w:rFonts w:cs="Arial"/>
                <w:bCs/>
                <w:sz w:val="20"/>
                <w:szCs w:val="20"/>
                <w:lang w:eastAsia="cs-CZ"/>
              </w:rPr>
              <w:t xml:space="preserve">Návrh </w:t>
            </w:r>
            <w:proofErr w:type="spellStart"/>
            <w:r w:rsidR="00F13D77" w:rsidRPr="004D0E90">
              <w:rPr>
                <w:rFonts w:cs="Arial"/>
                <w:bCs/>
                <w:sz w:val="20"/>
                <w:szCs w:val="20"/>
                <w:lang w:eastAsia="cs-CZ"/>
              </w:rPr>
              <w:t>SoD</w:t>
            </w:r>
            <w:proofErr w:type="spellEnd"/>
          </w:p>
          <w:p w14:paraId="40488B9B" w14:textId="4F494FD5" w:rsidR="005B709E" w:rsidRPr="004D0E90" w:rsidRDefault="00E239AC" w:rsidP="00453129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4D0E90">
              <w:rPr>
                <w:rFonts w:cs="Arial"/>
                <w:bCs/>
                <w:sz w:val="20"/>
                <w:szCs w:val="20"/>
                <w:lang w:eastAsia="cs-CZ"/>
              </w:rPr>
              <w:t xml:space="preserve">- Příloha č. </w:t>
            </w:r>
            <w:r w:rsidR="0018202B" w:rsidRPr="004D0E90">
              <w:rPr>
                <w:rFonts w:cs="Arial"/>
                <w:bCs/>
                <w:sz w:val="20"/>
                <w:szCs w:val="20"/>
                <w:lang w:eastAsia="cs-CZ"/>
              </w:rPr>
              <w:t>6</w:t>
            </w:r>
            <w:r w:rsidRPr="004D0E90">
              <w:rPr>
                <w:rFonts w:cs="Arial"/>
                <w:bCs/>
                <w:sz w:val="20"/>
                <w:szCs w:val="20"/>
                <w:lang w:eastAsia="cs-CZ"/>
              </w:rPr>
              <w:t xml:space="preserve"> </w:t>
            </w:r>
            <w:r w:rsidR="00F13D77" w:rsidRPr="004D0E90">
              <w:rPr>
                <w:rFonts w:cs="Arial"/>
                <w:bCs/>
                <w:sz w:val="20"/>
                <w:szCs w:val="20"/>
                <w:lang w:eastAsia="cs-CZ"/>
              </w:rPr>
              <w:t>–</w:t>
            </w:r>
            <w:r w:rsidRPr="004D0E90">
              <w:rPr>
                <w:rFonts w:cs="Arial"/>
                <w:bCs/>
                <w:sz w:val="20"/>
                <w:szCs w:val="20"/>
                <w:lang w:eastAsia="cs-CZ"/>
              </w:rPr>
              <w:t xml:space="preserve"> </w:t>
            </w:r>
            <w:r w:rsidR="00E6041F" w:rsidRPr="004D0E90">
              <w:rPr>
                <w:rFonts w:cs="Arial"/>
                <w:bCs/>
                <w:sz w:val="20"/>
                <w:szCs w:val="20"/>
                <w:lang w:eastAsia="cs-CZ"/>
              </w:rPr>
              <w:t>D</w:t>
            </w:r>
            <w:r w:rsidRPr="004D0E90">
              <w:rPr>
                <w:rFonts w:cs="Arial"/>
                <w:sz w:val="20"/>
                <w:szCs w:val="20"/>
              </w:rPr>
              <w:t>okumentace</w:t>
            </w:r>
          </w:p>
          <w:p w14:paraId="3A209F10" w14:textId="77777777" w:rsidR="00A705CD" w:rsidRPr="007C197A" w:rsidRDefault="00A705CD" w:rsidP="00D65EF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FF0000"/>
                <w:lang w:eastAsia="cs-CZ"/>
              </w:rPr>
            </w:pPr>
          </w:p>
        </w:tc>
      </w:tr>
    </w:tbl>
    <w:p w14:paraId="0B20E854" w14:textId="77777777" w:rsidR="0045434D" w:rsidRPr="007C197A" w:rsidRDefault="0045434D">
      <w:pPr>
        <w:rPr>
          <w:color w:val="FF0000"/>
          <w:sz w:val="20"/>
          <w:szCs w:val="20"/>
        </w:rPr>
      </w:pPr>
    </w:p>
    <w:p w14:paraId="7D319F83" w14:textId="57EA510B" w:rsidR="00AC0969" w:rsidRPr="004D0E90" w:rsidRDefault="007C5E93" w:rsidP="00AC0969">
      <w:pPr>
        <w:rPr>
          <w:rFonts w:cs="Arial"/>
          <w:sz w:val="20"/>
          <w:szCs w:val="20"/>
        </w:rPr>
      </w:pPr>
      <w:r w:rsidRPr="004D0E90">
        <w:rPr>
          <w:rFonts w:cs="Arial"/>
          <w:sz w:val="20"/>
          <w:szCs w:val="20"/>
          <w:lang w:eastAsia="cs-CZ"/>
        </w:rPr>
        <w:t xml:space="preserve">V </w:t>
      </w:r>
      <w:r w:rsidR="00CA3C6A" w:rsidRPr="004D0E90">
        <w:rPr>
          <w:rFonts w:cs="Arial"/>
          <w:sz w:val="20"/>
          <w:szCs w:val="20"/>
          <w:lang w:eastAsia="cs-CZ"/>
        </w:rPr>
        <w:t>Třeboni</w:t>
      </w:r>
      <w:r w:rsidR="00AC0969" w:rsidRPr="004D0E90">
        <w:rPr>
          <w:rFonts w:cs="Arial"/>
          <w:sz w:val="20"/>
          <w:szCs w:val="20"/>
        </w:rPr>
        <w:t xml:space="preserve">, dne </w:t>
      </w:r>
      <w:r w:rsidR="004D0E90" w:rsidRPr="004D0E90">
        <w:rPr>
          <w:rFonts w:cs="Arial"/>
          <w:sz w:val="20"/>
          <w:szCs w:val="20"/>
        </w:rPr>
        <w:t>17</w:t>
      </w:r>
      <w:r w:rsidR="00181B2C" w:rsidRPr="004D0E90">
        <w:rPr>
          <w:rFonts w:cs="Arial"/>
          <w:sz w:val="20"/>
          <w:szCs w:val="20"/>
        </w:rPr>
        <w:t>.0</w:t>
      </w:r>
      <w:r w:rsidR="004D0E90" w:rsidRPr="004D0E90">
        <w:rPr>
          <w:rFonts w:cs="Arial"/>
          <w:sz w:val="20"/>
          <w:szCs w:val="20"/>
        </w:rPr>
        <w:t>8</w:t>
      </w:r>
      <w:r w:rsidR="001F29C3" w:rsidRPr="004D0E90">
        <w:rPr>
          <w:rFonts w:cs="Arial"/>
          <w:sz w:val="20"/>
          <w:szCs w:val="20"/>
        </w:rPr>
        <w:t>.202</w:t>
      </w:r>
      <w:r w:rsidR="00B81621" w:rsidRPr="004D0E90">
        <w:rPr>
          <w:rFonts w:cs="Arial"/>
          <w:sz w:val="20"/>
          <w:szCs w:val="20"/>
        </w:rPr>
        <w:t>1</w:t>
      </w:r>
    </w:p>
    <w:p w14:paraId="0E72ACFB" w14:textId="77777777" w:rsidR="004D0E90" w:rsidRPr="004D0E90" w:rsidRDefault="00326CD7" w:rsidP="001E272D">
      <w:pPr>
        <w:ind w:left="3540"/>
        <w:rPr>
          <w:rFonts w:cs="Arial"/>
          <w:sz w:val="20"/>
          <w:szCs w:val="20"/>
        </w:rPr>
      </w:pPr>
      <w:r w:rsidRPr="004D0E90">
        <w:rPr>
          <w:rFonts w:cs="Arial"/>
          <w:sz w:val="20"/>
          <w:szCs w:val="20"/>
        </w:rPr>
        <w:t xml:space="preserve">   </w:t>
      </w:r>
      <w:r w:rsidR="00453129" w:rsidRPr="004D0E90">
        <w:rPr>
          <w:rFonts w:cs="Arial"/>
          <w:sz w:val="20"/>
          <w:szCs w:val="20"/>
        </w:rPr>
        <w:t xml:space="preserve">    </w:t>
      </w:r>
    </w:p>
    <w:p w14:paraId="6F6A4928" w14:textId="53340A0E" w:rsidR="00AC0969" w:rsidRPr="004D0E90" w:rsidRDefault="00453129" w:rsidP="001E272D">
      <w:pPr>
        <w:ind w:left="3540"/>
        <w:rPr>
          <w:rFonts w:cs="Arial"/>
          <w:sz w:val="20"/>
          <w:szCs w:val="20"/>
        </w:rPr>
      </w:pPr>
      <w:r w:rsidRPr="004D0E90">
        <w:rPr>
          <w:rFonts w:cs="Arial"/>
          <w:sz w:val="20"/>
          <w:szCs w:val="20"/>
        </w:rPr>
        <w:t xml:space="preserve">                                                                    </w:t>
      </w:r>
      <w:r w:rsidR="001E272D" w:rsidRPr="004D0E90">
        <w:rPr>
          <w:rFonts w:cs="Arial"/>
          <w:sz w:val="20"/>
          <w:szCs w:val="20"/>
        </w:rPr>
        <w:t xml:space="preserve">   </w:t>
      </w:r>
      <w:r w:rsidR="00AC0969" w:rsidRPr="004D0E90">
        <w:rPr>
          <w:rFonts w:cs="Arial"/>
          <w:sz w:val="20"/>
          <w:szCs w:val="20"/>
        </w:rPr>
        <w:t>..........................................................................................</w:t>
      </w:r>
    </w:p>
    <w:p w14:paraId="5B858561" w14:textId="3BEE3EE9" w:rsidR="008701BF" w:rsidRPr="004D0E90" w:rsidRDefault="00453129" w:rsidP="007C5E93">
      <w:pPr>
        <w:rPr>
          <w:rFonts w:cs="Arial"/>
          <w:sz w:val="20"/>
          <w:szCs w:val="20"/>
        </w:rPr>
      </w:pPr>
      <w:r w:rsidRPr="004D0E90">
        <w:rPr>
          <w:rFonts w:cs="Arial"/>
          <w:sz w:val="20"/>
          <w:szCs w:val="20"/>
        </w:rPr>
        <w:t xml:space="preserve">                                                                         </w:t>
      </w:r>
      <w:r w:rsidR="00990885" w:rsidRPr="004D0E90">
        <w:rPr>
          <w:sz w:val="20"/>
          <w:szCs w:val="20"/>
        </w:rPr>
        <w:t xml:space="preserve">Ing. </w:t>
      </w:r>
      <w:r w:rsidR="00CA3C6A" w:rsidRPr="004D0E90">
        <w:rPr>
          <w:sz w:val="20"/>
          <w:szCs w:val="20"/>
        </w:rPr>
        <w:t>Josef Hlávka</w:t>
      </w:r>
      <w:r w:rsidR="00B81621" w:rsidRPr="004D0E90">
        <w:rPr>
          <w:sz w:val="20"/>
          <w:szCs w:val="20"/>
        </w:rPr>
        <w:t xml:space="preserve">, </w:t>
      </w:r>
      <w:r w:rsidR="00CA3C6A" w:rsidRPr="004D0E90">
        <w:rPr>
          <w:sz w:val="20"/>
          <w:szCs w:val="20"/>
        </w:rPr>
        <w:t>ředitel Vodovod Hamr (DSO)</w:t>
      </w:r>
    </w:p>
    <w:sectPr w:rsidR="008701BF" w:rsidRPr="004D0E90" w:rsidSect="00B27E3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24822" w14:textId="77777777" w:rsidR="00173463" w:rsidRDefault="00173463" w:rsidP="001F0A2F">
      <w:r>
        <w:separator/>
      </w:r>
    </w:p>
  </w:endnote>
  <w:endnote w:type="continuationSeparator" w:id="0">
    <w:p w14:paraId="454D14BF" w14:textId="77777777" w:rsidR="00173463" w:rsidRDefault="00173463" w:rsidP="001F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58DF" w14:textId="77777777" w:rsidR="00173463" w:rsidRDefault="00173463" w:rsidP="001F0A2F">
      <w:r>
        <w:separator/>
      </w:r>
    </w:p>
  </w:footnote>
  <w:footnote w:type="continuationSeparator" w:id="0">
    <w:p w14:paraId="60B1BCCC" w14:textId="77777777" w:rsidR="00173463" w:rsidRDefault="00173463" w:rsidP="001F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BFE2" w14:textId="69200319" w:rsidR="001F0A2F" w:rsidRPr="00A40F5A" w:rsidRDefault="00A40F5A" w:rsidP="00A40F5A">
    <w:pPr>
      <w:pStyle w:val="Zhlav"/>
      <w:jc w:val="center"/>
      <w:rPr>
        <w:b/>
        <w:bCs/>
      </w:rPr>
    </w:pPr>
    <w:r w:rsidRPr="00A40F5A">
      <w:rPr>
        <w:b/>
        <w:bCs/>
        <w:noProof/>
        <w:lang w:eastAsia="cs-CZ"/>
      </w:rPr>
      <w:t>DSO Vodovod Hamr. Palackého nám. 46, 379 01 Třeboň, IČO 60818361</w:t>
    </w:r>
  </w:p>
  <w:p w14:paraId="405CF94C" w14:textId="77777777" w:rsidR="001F0A2F" w:rsidRDefault="001F0A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0415"/>
    <w:multiLevelType w:val="hybridMultilevel"/>
    <w:tmpl w:val="AEEE79FE"/>
    <w:lvl w:ilvl="0" w:tplc="BEA453A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81609"/>
    <w:multiLevelType w:val="hybridMultilevel"/>
    <w:tmpl w:val="4330F188"/>
    <w:lvl w:ilvl="0" w:tplc="8CFC191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A4BC0"/>
    <w:multiLevelType w:val="multilevel"/>
    <w:tmpl w:val="C3B811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36F815BF"/>
    <w:multiLevelType w:val="hybridMultilevel"/>
    <w:tmpl w:val="12826CEC"/>
    <w:lvl w:ilvl="0" w:tplc="7076DCEE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1222"/>
    <w:rsid w:val="000027B3"/>
    <w:rsid w:val="00011DED"/>
    <w:rsid w:val="000122D3"/>
    <w:rsid w:val="00012999"/>
    <w:rsid w:val="00013F16"/>
    <w:rsid w:val="00015884"/>
    <w:rsid w:val="000176D4"/>
    <w:rsid w:val="000204B5"/>
    <w:rsid w:val="00021A3C"/>
    <w:rsid w:val="000231FF"/>
    <w:rsid w:val="00023E06"/>
    <w:rsid w:val="00024AFC"/>
    <w:rsid w:val="00025698"/>
    <w:rsid w:val="0002678F"/>
    <w:rsid w:val="00030151"/>
    <w:rsid w:val="00030212"/>
    <w:rsid w:val="0003312B"/>
    <w:rsid w:val="000331C4"/>
    <w:rsid w:val="0003380F"/>
    <w:rsid w:val="000412F8"/>
    <w:rsid w:val="00043874"/>
    <w:rsid w:val="00045D57"/>
    <w:rsid w:val="0004682A"/>
    <w:rsid w:val="000472E0"/>
    <w:rsid w:val="0005028A"/>
    <w:rsid w:val="00050A9E"/>
    <w:rsid w:val="00050CD2"/>
    <w:rsid w:val="00051320"/>
    <w:rsid w:val="00051957"/>
    <w:rsid w:val="000545E3"/>
    <w:rsid w:val="00054619"/>
    <w:rsid w:val="000549BB"/>
    <w:rsid w:val="000553D1"/>
    <w:rsid w:val="000557C7"/>
    <w:rsid w:val="00056A84"/>
    <w:rsid w:val="00056BFC"/>
    <w:rsid w:val="00057AAF"/>
    <w:rsid w:val="00057B27"/>
    <w:rsid w:val="00057E99"/>
    <w:rsid w:val="00060B99"/>
    <w:rsid w:val="0006136E"/>
    <w:rsid w:val="000617D3"/>
    <w:rsid w:val="00065B45"/>
    <w:rsid w:val="0007288F"/>
    <w:rsid w:val="00074ABB"/>
    <w:rsid w:val="000756CB"/>
    <w:rsid w:val="00082336"/>
    <w:rsid w:val="0008268B"/>
    <w:rsid w:val="00083E02"/>
    <w:rsid w:val="0008571B"/>
    <w:rsid w:val="00086B4B"/>
    <w:rsid w:val="00091996"/>
    <w:rsid w:val="0009386A"/>
    <w:rsid w:val="00093F43"/>
    <w:rsid w:val="00094BE8"/>
    <w:rsid w:val="00095DE0"/>
    <w:rsid w:val="00095E0F"/>
    <w:rsid w:val="000A10C2"/>
    <w:rsid w:val="000A25C5"/>
    <w:rsid w:val="000B0963"/>
    <w:rsid w:val="000B44F0"/>
    <w:rsid w:val="000B6FA0"/>
    <w:rsid w:val="000C1374"/>
    <w:rsid w:val="000C28FF"/>
    <w:rsid w:val="000C2BF7"/>
    <w:rsid w:val="000C3AD9"/>
    <w:rsid w:val="000C4D02"/>
    <w:rsid w:val="000C556D"/>
    <w:rsid w:val="000C5F5D"/>
    <w:rsid w:val="000C7B0D"/>
    <w:rsid w:val="000D091A"/>
    <w:rsid w:val="000D2C1F"/>
    <w:rsid w:val="000D4126"/>
    <w:rsid w:val="000D742B"/>
    <w:rsid w:val="000D750F"/>
    <w:rsid w:val="000E15F5"/>
    <w:rsid w:val="000E16F3"/>
    <w:rsid w:val="000E173A"/>
    <w:rsid w:val="000E1846"/>
    <w:rsid w:val="000E1E16"/>
    <w:rsid w:val="000E5597"/>
    <w:rsid w:val="000E59BF"/>
    <w:rsid w:val="000E6518"/>
    <w:rsid w:val="000E7120"/>
    <w:rsid w:val="000E764F"/>
    <w:rsid w:val="000F03B0"/>
    <w:rsid w:val="000F1D2A"/>
    <w:rsid w:val="000F2DBD"/>
    <w:rsid w:val="000F3F6C"/>
    <w:rsid w:val="000F4C45"/>
    <w:rsid w:val="000F7856"/>
    <w:rsid w:val="0010079B"/>
    <w:rsid w:val="00101C6C"/>
    <w:rsid w:val="00103A77"/>
    <w:rsid w:val="00106714"/>
    <w:rsid w:val="00111FD5"/>
    <w:rsid w:val="001122F8"/>
    <w:rsid w:val="00117F0C"/>
    <w:rsid w:val="00120394"/>
    <w:rsid w:val="001219A1"/>
    <w:rsid w:val="00122614"/>
    <w:rsid w:val="00127B97"/>
    <w:rsid w:val="001322E3"/>
    <w:rsid w:val="00132488"/>
    <w:rsid w:val="001409DB"/>
    <w:rsid w:val="00141394"/>
    <w:rsid w:val="001417B4"/>
    <w:rsid w:val="00142203"/>
    <w:rsid w:val="00143772"/>
    <w:rsid w:val="0014422A"/>
    <w:rsid w:val="00146CF8"/>
    <w:rsid w:val="00147501"/>
    <w:rsid w:val="00152F36"/>
    <w:rsid w:val="001536BA"/>
    <w:rsid w:val="00153A64"/>
    <w:rsid w:val="00155B4A"/>
    <w:rsid w:val="00156620"/>
    <w:rsid w:val="00157848"/>
    <w:rsid w:val="00162223"/>
    <w:rsid w:val="0016695F"/>
    <w:rsid w:val="00173463"/>
    <w:rsid w:val="00173D74"/>
    <w:rsid w:val="00174427"/>
    <w:rsid w:val="00175160"/>
    <w:rsid w:val="0017671C"/>
    <w:rsid w:val="00181B2C"/>
    <w:rsid w:val="0018202B"/>
    <w:rsid w:val="00184DED"/>
    <w:rsid w:val="00185751"/>
    <w:rsid w:val="001910AA"/>
    <w:rsid w:val="00191350"/>
    <w:rsid w:val="001917EF"/>
    <w:rsid w:val="00191F26"/>
    <w:rsid w:val="00192B25"/>
    <w:rsid w:val="00193DCB"/>
    <w:rsid w:val="0019575F"/>
    <w:rsid w:val="00195FD6"/>
    <w:rsid w:val="001964B0"/>
    <w:rsid w:val="001A324D"/>
    <w:rsid w:val="001A43DE"/>
    <w:rsid w:val="001A4F14"/>
    <w:rsid w:val="001A5184"/>
    <w:rsid w:val="001A6105"/>
    <w:rsid w:val="001A66ED"/>
    <w:rsid w:val="001A6FC6"/>
    <w:rsid w:val="001A7D3F"/>
    <w:rsid w:val="001B08F2"/>
    <w:rsid w:val="001B0A02"/>
    <w:rsid w:val="001B14F9"/>
    <w:rsid w:val="001B1806"/>
    <w:rsid w:val="001B24C7"/>
    <w:rsid w:val="001B49BB"/>
    <w:rsid w:val="001B4DA0"/>
    <w:rsid w:val="001C0304"/>
    <w:rsid w:val="001C06EA"/>
    <w:rsid w:val="001C5F8A"/>
    <w:rsid w:val="001C6794"/>
    <w:rsid w:val="001C69DE"/>
    <w:rsid w:val="001C6DE1"/>
    <w:rsid w:val="001D3E29"/>
    <w:rsid w:val="001D473A"/>
    <w:rsid w:val="001D6435"/>
    <w:rsid w:val="001D645B"/>
    <w:rsid w:val="001D74BD"/>
    <w:rsid w:val="001E223A"/>
    <w:rsid w:val="001E272D"/>
    <w:rsid w:val="001E2F89"/>
    <w:rsid w:val="001E3853"/>
    <w:rsid w:val="001E3C31"/>
    <w:rsid w:val="001E4E6F"/>
    <w:rsid w:val="001E4F1E"/>
    <w:rsid w:val="001E5F80"/>
    <w:rsid w:val="001E7806"/>
    <w:rsid w:val="001F0220"/>
    <w:rsid w:val="001F0406"/>
    <w:rsid w:val="001F0A2F"/>
    <w:rsid w:val="001F1F88"/>
    <w:rsid w:val="001F28E5"/>
    <w:rsid w:val="001F29C3"/>
    <w:rsid w:val="001F7010"/>
    <w:rsid w:val="00202A22"/>
    <w:rsid w:val="002037C8"/>
    <w:rsid w:val="00205B46"/>
    <w:rsid w:val="002068A1"/>
    <w:rsid w:val="0020744B"/>
    <w:rsid w:val="00217612"/>
    <w:rsid w:val="00217CD1"/>
    <w:rsid w:val="00220042"/>
    <w:rsid w:val="002201A0"/>
    <w:rsid w:val="0022037E"/>
    <w:rsid w:val="00220BA5"/>
    <w:rsid w:val="00220CF4"/>
    <w:rsid w:val="00223889"/>
    <w:rsid w:val="002242F2"/>
    <w:rsid w:val="002252BD"/>
    <w:rsid w:val="00227137"/>
    <w:rsid w:val="00227B61"/>
    <w:rsid w:val="00232F37"/>
    <w:rsid w:val="002359F1"/>
    <w:rsid w:val="0023637C"/>
    <w:rsid w:val="00241C71"/>
    <w:rsid w:val="0024680B"/>
    <w:rsid w:val="00246C0D"/>
    <w:rsid w:val="00252817"/>
    <w:rsid w:val="00255107"/>
    <w:rsid w:val="00255722"/>
    <w:rsid w:val="00256B1C"/>
    <w:rsid w:val="00256D6E"/>
    <w:rsid w:val="00256E0A"/>
    <w:rsid w:val="002613C3"/>
    <w:rsid w:val="00263835"/>
    <w:rsid w:val="00263FE8"/>
    <w:rsid w:val="00265FD6"/>
    <w:rsid w:val="0026654B"/>
    <w:rsid w:val="00270077"/>
    <w:rsid w:val="002739A6"/>
    <w:rsid w:val="00281F84"/>
    <w:rsid w:val="00283A23"/>
    <w:rsid w:val="0028548E"/>
    <w:rsid w:val="00285E78"/>
    <w:rsid w:val="00286A3E"/>
    <w:rsid w:val="002874D5"/>
    <w:rsid w:val="00287E55"/>
    <w:rsid w:val="00290538"/>
    <w:rsid w:val="002918A1"/>
    <w:rsid w:val="00291CE1"/>
    <w:rsid w:val="002939FB"/>
    <w:rsid w:val="0029637E"/>
    <w:rsid w:val="002A0EAF"/>
    <w:rsid w:val="002A226C"/>
    <w:rsid w:val="002A3E7C"/>
    <w:rsid w:val="002A67C3"/>
    <w:rsid w:val="002B03D0"/>
    <w:rsid w:val="002B2D0E"/>
    <w:rsid w:val="002B389C"/>
    <w:rsid w:val="002B3CE2"/>
    <w:rsid w:val="002B5509"/>
    <w:rsid w:val="002B5C44"/>
    <w:rsid w:val="002C13C3"/>
    <w:rsid w:val="002C7C32"/>
    <w:rsid w:val="002D00AC"/>
    <w:rsid w:val="002D0D39"/>
    <w:rsid w:val="002D3FBA"/>
    <w:rsid w:val="002D7098"/>
    <w:rsid w:val="002D7AEE"/>
    <w:rsid w:val="002E1908"/>
    <w:rsid w:val="002E229F"/>
    <w:rsid w:val="002E4D52"/>
    <w:rsid w:val="002E5208"/>
    <w:rsid w:val="002E5714"/>
    <w:rsid w:val="002F01B5"/>
    <w:rsid w:val="002F18B7"/>
    <w:rsid w:val="002F2F89"/>
    <w:rsid w:val="002F41C8"/>
    <w:rsid w:val="002F4982"/>
    <w:rsid w:val="002F737C"/>
    <w:rsid w:val="0030244B"/>
    <w:rsid w:val="00302993"/>
    <w:rsid w:val="00303764"/>
    <w:rsid w:val="003049C1"/>
    <w:rsid w:val="00306798"/>
    <w:rsid w:val="0031127D"/>
    <w:rsid w:val="003133C9"/>
    <w:rsid w:val="0031426B"/>
    <w:rsid w:val="00317046"/>
    <w:rsid w:val="00320627"/>
    <w:rsid w:val="003208AA"/>
    <w:rsid w:val="00326B18"/>
    <w:rsid w:val="00326CD7"/>
    <w:rsid w:val="00326E1B"/>
    <w:rsid w:val="003274EA"/>
    <w:rsid w:val="00331539"/>
    <w:rsid w:val="00331FC8"/>
    <w:rsid w:val="00334559"/>
    <w:rsid w:val="003355AA"/>
    <w:rsid w:val="003365F8"/>
    <w:rsid w:val="00340D6C"/>
    <w:rsid w:val="00344FB4"/>
    <w:rsid w:val="0034686A"/>
    <w:rsid w:val="00350A4F"/>
    <w:rsid w:val="00354E0C"/>
    <w:rsid w:val="003603FE"/>
    <w:rsid w:val="0036048F"/>
    <w:rsid w:val="003629E1"/>
    <w:rsid w:val="00363220"/>
    <w:rsid w:val="00364B36"/>
    <w:rsid w:val="003700CC"/>
    <w:rsid w:val="00372FDB"/>
    <w:rsid w:val="00377052"/>
    <w:rsid w:val="00377200"/>
    <w:rsid w:val="00377B88"/>
    <w:rsid w:val="00377C2A"/>
    <w:rsid w:val="00380138"/>
    <w:rsid w:val="00380AD2"/>
    <w:rsid w:val="00382D4D"/>
    <w:rsid w:val="00383B9B"/>
    <w:rsid w:val="00384CA6"/>
    <w:rsid w:val="00385199"/>
    <w:rsid w:val="003858BB"/>
    <w:rsid w:val="00386F06"/>
    <w:rsid w:val="003904BF"/>
    <w:rsid w:val="00390724"/>
    <w:rsid w:val="00391079"/>
    <w:rsid w:val="00392686"/>
    <w:rsid w:val="0039386D"/>
    <w:rsid w:val="0039550B"/>
    <w:rsid w:val="00396275"/>
    <w:rsid w:val="003967D3"/>
    <w:rsid w:val="00397B80"/>
    <w:rsid w:val="003A2058"/>
    <w:rsid w:val="003A2245"/>
    <w:rsid w:val="003A2CFC"/>
    <w:rsid w:val="003A448D"/>
    <w:rsid w:val="003A4935"/>
    <w:rsid w:val="003A540A"/>
    <w:rsid w:val="003A5C57"/>
    <w:rsid w:val="003B0727"/>
    <w:rsid w:val="003B25D9"/>
    <w:rsid w:val="003B35A4"/>
    <w:rsid w:val="003B532D"/>
    <w:rsid w:val="003C2E72"/>
    <w:rsid w:val="003C3D37"/>
    <w:rsid w:val="003D0F08"/>
    <w:rsid w:val="003D4C55"/>
    <w:rsid w:val="003D5AFF"/>
    <w:rsid w:val="003E1D51"/>
    <w:rsid w:val="003E309F"/>
    <w:rsid w:val="003E32C9"/>
    <w:rsid w:val="003F1D89"/>
    <w:rsid w:val="003F22CD"/>
    <w:rsid w:val="003F2F3A"/>
    <w:rsid w:val="003F3C0B"/>
    <w:rsid w:val="003F496F"/>
    <w:rsid w:val="003F52E8"/>
    <w:rsid w:val="00401753"/>
    <w:rsid w:val="00401A17"/>
    <w:rsid w:val="00402181"/>
    <w:rsid w:val="004033DC"/>
    <w:rsid w:val="004035BE"/>
    <w:rsid w:val="00404942"/>
    <w:rsid w:val="00405148"/>
    <w:rsid w:val="0040515A"/>
    <w:rsid w:val="004068CB"/>
    <w:rsid w:val="00407E92"/>
    <w:rsid w:val="00410FB0"/>
    <w:rsid w:val="0041163A"/>
    <w:rsid w:val="00412C39"/>
    <w:rsid w:val="00413235"/>
    <w:rsid w:val="00415CAC"/>
    <w:rsid w:val="004169F4"/>
    <w:rsid w:val="004171AE"/>
    <w:rsid w:val="00417C66"/>
    <w:rsid w:val="00426841"/>
    <w:rsid w:val="0042753E"/>
    <w:rsid w:val="00427610"/>
    <w:rsid w:val="00427CE4"/>
    <w:rsid w:val="00430EB3"/>
    <w:rsid w:val="00433B19"/>
    <w:rsid w:val="00436F73"/>
    <w:rsid w:val="00440BA2"/>
    <w:rsid w:val="004411D4"/>
    <w:rsid w:val="00442C78"/>
    <w:rsid w:val="00443A6A"/>
    <w:rsid w:val="00443EF4"/>
    <w:rsid w:val="004440B2"/>
    <w:rsid w:val="00444398"/>
    <w:rsid w:val="004443EE"/>
    <w:rsid w:val="0044686D"/>
    <w:rsid w:val="00447360"/>
    <w:rsid w:val="004502DF"/>
    <w:rsid w:val="0045260C"/>
    <w:rsid w:val="00453129"/>
    <w:rsid w:val="00453DAB"/>
    <w:rsid w:val="0045434D"/>
    <w:rsid w:val="004555D5"/>
    <w:rsid w:val="00460ACA"/>
    <w:rsid w:val="004678D3"/>
    <w:rsid w:val="0047029D"/>
    <w:rsid w:val="00470634"/>
    <w:rsid w:val="00470B59"/>
    <w:rsid w:val="00471677"/>
    <w:rsid w:val="00471B32"/>
    <w:rsid w:val="004727A0"/>
    <w:rsid w:val="00474928"/>
    <w:rsid w:val="00481B34"/>
    <w:rsid w:val="004824EE"/>
    <w:rsid w:val="004847A0"/>
    <w:rsid w:val="004848C8"/>
    <w:rsid w:val="00486400"/>
    <w:rsid w:val="004877AF"/>
    <w:rsid w:val="00490D25"/>
    <w:rsid w:val="004930A7"/>
    <w:rsid w:val="00496EC2"/>
    <w:rsid w:val="004A15B1"/>
    <w:rsid w:val="004A37C9"/>
    <w:rsid w:val="004A5924"/>
    <w:rsid w:val="004A633B"/>
    <w:rsid w:val="004A708A"/>
    <w:rsid w:val="004B14B6"/>
    <w:rsid w:val="004B2419"/>
    <w:rsid w:val="004B3305"/>
    <w:rsid w:val="004B3CDC"/>
    <w:rsid w:val="004B5D88"/>
    <w:rsid w:val="004B66C8"/>
    <w:rsid w:val="004C2F49"/>
    <w:rsid w:val="004C7C19"/>
    <w:rsid w:val="004C7E6F"/>
    <w:rsid w:val="004D040C"/>
    <w:rsid w:val="004D0E90"/>
    <w:rsid w:val="004D11A7"/>
    <w:rsid w:val="004D36A8"/>
    <w:rsid w:val="004D4150"/>
    <w:rsid w:val="004D692E"/>
    <w:rsid w:val="004E2120"/>
    <w:rsid w:val="004E2255"/>
    <w:rsid w:val="004E646E"/>
    <w:rsid w:val="004F05A7"/>
    <w:rsid w:val="004F0FF3"/>
    <w:rsid w:val="004F1C45"/>
    <w:rsid w:val="004F6D08"/>
    <w:rsid w:val="004F76E1"/>
    <w:rsid w:val="00503412"/>
    <w:rsid w:val="005064CD"/>
    <w:rsid w:val="00506BDE"/>
    <w:rsid w:val="00513633"/>
    <w:rsid w:val="00515123"/>
    <w:rsid w:val="00515271"/>
    <w:rsid w:val="005158D3"/>
    <w:rsid w:val="00515DFC"/>
    <w:rsid w:val="005166C2"/>
    <w:rsid w:val="005176A6"/>
    <w:rsid w:val="00517FA1"/>
    <w:rsid w:val="005207B9"/>
    <w:rsid w:val="005215FB"/>
    <w:rsid w:val="00522EB7"/>
    <w:rsid w:val="00523128"/>
    <w:rsid w:val="00523FCE"/>
    <w:rsid w:val="00524A05"/>
    <w:rsid w:val="00526B51"/>
    <w:rsid w:val="00526C54"/>
    <w:rsid w:val="00530A0B"/>
    <w:rsid w:val="00531EB3"/>
    <w:rsid w:val="00535B9C"/>
    <w:rsid w:val="00535FE2"/>
    <w:rsid w:val="00536829"/>
    <w:rsid w:val="0053770D"/>
    <w:rsid w:val="005400CF"/>
    <w:rsid w:val="005404FF"/>
    <w:rsid w:val="00540FAF"/>
    <w:rsid w:val="00542869"/>
    <w:rsid w:val="00543333"/>
    <w:rsid w:val="0055084F"/>
    <w:rsid w:val="00553576"/>
    <w:rsid w:val="00553C57"/>
    <w:rsid w:val="00553F42"/>
    <w:rsid w:val="0055443F"/>
    <w:rsid w:val="0055525D"/>
    <w:rsid w:val="00560F1F"/>
    <w:rsid w:val="005663CF"/>
    <w:rsid w:val="00566E79"/>
    <w:rsid w:val="00566F7D"/>
    <w:rsid w:val="0056779B"/>
    <w:rsid w:val="0057372D"/>
    <w:rsid w:val="0057386B"/>
    <w:rsid w:val="00574236"/>
    <w:rsid w:val="0057568F"/>
    <w:rsid w:val="00576F2C"/>
    <w:rsid w:val="00581346"/>
    <w:rsid w:val="005824DF"/>
    <w:rsid w:val="00585BCB"/>
    <w:rsid w:val="00585F23"/>
    <w:rsid w:val="005909DA"/>
    <w:rsid w:val="005909FA"/>
    <w:rsid w:val="00593240"/>
    <w:rsid w:val="00597C1E"/>
    <w:rsid w:val="005A0A52"/>
    <w:rsid w:val="005A2FC5"/>
    <w:rsid w:val="005A56CB"/>
    <w:rsid w:val="005A6301"/>
    <w:rsid w:val="005B6029"/>
    <w:rsid w:val="005B6541"/>
    <w:rsid w:val="005B6CDC"/>
    <w:rsid w:val="005B6F68"/>
    <w:rsid w:val="005B709E"/>
    <w:rsid w:val="005B7629"/>
    <w:rsid w:val="005B7EE9"/>
    <w:rsid w:val="005C25C9"/>
    <w:rsid w:val="005C2658"/>
    <w:rsid w:val="005D1B83"/>
    <w:rsid w:val="005D3149"/>
    <w:rsid w:val="005D5707"/>
    <w:rsid w:val="005E0F64"/>
    <w:rsid w:val="005E1897"/>
    <w:rsid w:val="005E3394"/>
    <w:rsid w:val="005E360E"/>
    <w:rsid w:val="005E424E"/>
    <w:rsid w:val="005E7564"/>
    <w:rsid w:val="005F043B"/>
    <w:rsid w:val="005F27AC"/>
    <w:rsid w:val="005F2A08"/>
    <w:rsid w:val="005F3252"/>
    <w:rsid w:val="005F5087"/>
    <w:rsid w:val="006009E1"/>
    <w:rsid w:val="00601112"/>
    <w:rsid w:val="0060138C"/>
    <w:rsid w:val="00602458"/>
    <w:rsid w:val="00603B2D"/>
    <w:rsid w:val="00605F44"/>
    <w:rsid w:val="00606621"/>
    <w:rsid w:val="0060673B"/>
    <w:rsid w:val="00611E8D"/>
    <w:rsid w:val="006127F0"/>
    <w:rsid w:val="00613E33"/>
    <w:rsid w:val="0061544F"/>
    <w:rsid w:val="00615938"/>
    <w:rsid w:val="00617202"/>
    <w:rsid w:val="00620029"/>
    <w:rsid w:val="0062071D"/>
    <w:rsid w:val="00620A07"/>
    <w:rsid w:val="00622B23"/>
    <w:rsid w:val="00623F8F"/>
    <w:rsid w:val="006251F1"/>
    <w:rsid w:val="00631545"/>
    <w:rsid w:val="006345C4"/>
    <w:rsid w:val="00635E35"/>
    <w:rsid w:val="00636375"/>
    <w:rsid w:val="00637F42"/>
    <w:rsid w:val="00641449"/>
    <w:rsid w:val="00641C85"/>
    <w:rsid w:val="006429F6"/>
    <w:rsid w:val="00643304"/>
    <w:rsid w:val="0064781B"/>
    <w:rsid w:val="00651CF1"/>
    <w:rsid w:val="00655E40"/>
    <w:rsid w:val="00656FA5"/>
    <w:rsid w:val="0065719C"/>
    <w:rsid w:val="006605D1"/>
    <w:rsid w:val="006607C0"/>
    <w:rsid w:val="00661C4F"/>
    <w:rsid w:val="00662385"/>
    <w:rsid w:val="00663B03"/>
    <w:rsid w:val="00663B5F"/>
    <w:rsid w:val="006665C1"/>
    <w:rsid w:val="00667606"/>
    <w:rsid w:val="00675977"/>
    <w:rsid w:val="00676471"/>
    <w:rsid w:val="0068651F"/>
    <w:rsid w:val="006866CD"/>
    <w:rsid w:val="00690658"/>
    <w:rsid w:val="00693314"/>
    <w:rsid w:val="00693FC0"/>
    <w:rsid w:val="00695A6C"/>
    <w:rsid w:val="006A0EAF"/>
    <w:rsid w:val="006A1028"/>
    <w:rsid w:val="006A290C"/>
    <w:rsid w:val="006A61B3"/>
    <w:rsid w:val="006A73F9"/>
    <w:rsid w:val="006B0E61"/>
    <w:rsid w:val="006B2BD9"/>
    <w:rsid w:val="006B39C1"/>
    <w:rsid w:val="006B3A52"/>
    <w:rsid w:val="006B4BBA"/>
    <w:rsid w:val="006B51E1"/>
    <w:rsid w:val="006B5B18"/>
    <w:rsid w:val="006C04E3"/>
    <w:rsid w:val="006C28DA"/>
    <w:rsid w:val="006C5FB5"/>
    <w:rsid w:val="006C6BC1"/>
    <w:rsid w:val="006C6F95"/>
    <w:rsid w:val="006C7956"/>
    <w:rsid w:val="006C7E99"/>
    <w:rsid w:val="006D410F"/>
    <w:rsid w:val="006D4130"/>
    <w:rsid w:val="006D534D"/>
    <w:rsid w:val="006D5B95"/>
    <w:rsid w:val="006D654B"/>
    <w:rsid w:val="006D776E"/>
    <w:rsid w:val="006E077B"/>
    <w:rsid w:val="006E0C8F"/>
    <w:rsid w:val="006E1E33"/>
    <w:rsid w:val="006E36E2"/>
    <w:rsid w:val="006E677B"/>
    <w:rsid w:val="006E68C7"/>
    <w:rsid w:val="006F0101"/>
    <w:rsid w:val="006F41F3"/>
    <w:rsid w:val="006F71C6"/>
    <w:rsid w:val="00702114"/>
    <w:rsid w:val="00702590"/>
    <w:rsid w:val="00704727"/>
    <w:rsid w:val="0070503B"/>
    <w:rsid w:val="00706164"/>
    <w:rsid w:val="00707C04"/>
    <w:rsid w:val="00711CD1"/>
    <w:rsid w:val="00713268"/>
    <w:rsid w:val="00713C59"/>
    <w:rsid w:val="00717FF1"/>
    <w:rsid w:val="007208DF"/>
    <w:rsid w:val="00721BE0"/>
    <w:rsid w:val="007240D2"/>
    <w:rsid w:val="00726624"/>
    <w:rsid w:val="0073181B"/>
    <w:rsid w:val="00733B7E"/>
    <w:rsid w:val="00734C45"/>
    <w:rsid w:val="00737F8E"/>
    <w:rsid w:val="0074451A"/>
    <w:rsid w:val="007446FC"/>
    <w:rsid w:val="007453B9"/>
    <w:rsid w:val="00750A27"/>
    <w:rsid w:val="0075252E"/>
    <w:rsid w:val="0075352A"/>
    <w:rsid w:val="00754135"/>
    <w:rsid w:val="0075586A"/>
    <w:rsid w:val="0075684A"/>
    <w:rsid w:val="00757001"/>
    <w:rsid w:val="007603CD"/>
    <w:rsid w:val="0076152F"/>
    <w:rsid w:val="00763722"/>
    <w:rsid w:val="007658A6"/>
    <w:rsid w:val="00766284"/>
    <w:rsid w:val="007714A2"/>
    <w:rsid w:val="00771969"/>
    <w:rsid w:val="00773463"/>
    <w:rsid w:val="00775022"/>
    <w:rsid w:val="00775269"/>
    <w:rsid w:val="00776648"/>
    <w:rsid w:val="007771B1"/>
    <w:rsid w:val="00785E1A"/>
    <w:rsid w:val="00791F06"/>
    <w:rsid w:val="0079572D"/>
    <w:rsid w:val="00795913"/>
    <w:rsid w:val="00795BED"/>
    <w:rsid w:val="00797C2B"/>
    <w:rsid w:val="00797C9B"/>
    <w:rsid w:val="007A1629"/>
    <w:rsid w:val="007A2B50"/>
    <w:rsid w:val="007A2C5C"/>
    <w:rsid w:val="007A4606"/>
    <w:rsid w:val="007A55FF"/>
    <w:rsid w:val="007A5CE7"/>
    <w:rsid w:val="007B3557"/>
    <w:rsid w:val="007B4E42"/>
    <w:rsid w:val="007C197A"/>
    <w:rsid w:val="007C1AF9"/>
    <w:rsid w:val="007C25B9"/>
    <w:rsid w:val="007C5B21"/>
    <w:rsid w:val="007C5E93"/>
    <w:rsid w:val="007C6140"/>
    <w:rsid w:val="007D0576"/>
    <w:rsid w:val="007D1DE0"/>
    <w:rsid w:val="007D736E"/>
    <w:rsid w:val="007E1098"/>
    <w:rsid w:val="007E1736"/>
    <w:rsid w:val="007E174F"/>
    <w:rsid w:val="007E1FDA"/>
    <w:rsid w:val="007E23BF"/>
    <w:rsid w:val="007E3A00"/>
    <w:rsid w:val="007E4608"/>
    <w:rsid w:val="007E4A1C"/>
    <w:rsid w:val="007E6C3C"/>
    <w:rsid w:val="007E744D"/>
    <w:rsid w:val="007F0DDC"/>
    <w:rsid w:val="007F4924"/>
    <w:rsid w:val="007F49F7"/>
    <w:rsid w:val="007F6709"/>
    <w:rsid w:val="00801A55"/>
    <w:rsid w:val="00803631"/>
    <w:rsid w:val="00810FF3"/>
    <w:rsid w:val="008134DC"/>
    <w:rsid w:val="00813BDF"/>
    <w:rsid w:val="00814621"/>
    <w:rsid w:val="00820A33"/>
    <w:rsid w:val="0082365B"/>
    <w:rsid w:val="00826BA8"/>
    <w:rsid w:val="00833A91"/>
    <w:rsid w:val="00833B2A"/>
    <w:rsid w:val="008359E7"/>
    <w:rsid w:val="00837A55"/>
    <w:rsid w:val="0084374A"/>
    <w:rsid w:val="00844231"/>
    <w:rsid w:val="0084598B"/>
    <w:rsid w:val="00845BA3"/>
    <w:rsid w:val="00850931"/>
    <w:rsid w:val="008516B9"/>
    <w:rsid w:val="00853975"/>
    <w:rsid w:val="00853ED5"/>
    <w:rsid w:val="0085488E"/>
    <w:rsid w:val="00854A0D"/>
    <w:rsid w:val="00866D84"/>
    <w:rsid w:val="00866DAD"/>
    <w:rsid w:val="008701BF"/>
    <w:rsid w:val="008728E0"/>
    <w:rsid w:val="008734D5"/>
    <w:rsid w:val="00873F28"/>
    <w:rsid w:val="00875F41"/>
    <w:rsid w:val="00876464"/>
    <w:rsid w:val="00880387"/>
    <w:rsid w:val="008834C8"/>
    <w:rsid w:val="008848CC"/>
    <w:rsid w:val="008848EE"/>
    <w:rsid w:val="00885000"/>
    <w:rsid w:val="00886D90"/>
    <w:rsid w:val="0089267A"/>
    <w:rsid w:val="00892730"/>
    <w:rsid w:val="008933C8"/>
    <w:rsid w:val="008937C3"/>
    <w:rsid w:val="00895DF5"/>
    <w:rsid w:val="00896112"/>
    <w:rsid w:val="00897699"/>
    <w:rsid w:val="00897827"/>
    <w:rsid w:val="008A05AA"/>
    <w:rsid w:val="008A0AA7"/>
    <w:rsid w:val="008A0E7A"/>
    <w:rsid w:val="008A1C7F"/>
    <w:rsid w:val="008A3146"/>
    <w:rsid w:val="008A42E5"/>
    <w:rsid w:val="008A5835"/>
    <w:rsid w:val="008A738F"/>
    <w:rsid w:val="008B0290"/>
    <w:rsid w:val="008B1ABA"/>
    <w:rsid w:val="008B28B5"/>
    <w:rsid w:val="008B2E5A"/>
    <w:rsid w:val="008B472F"/>
    <w:rsid w:val="008B5F8A"/>
    <w:rsid w:val="008B6374"/>
    <w:rsid w:val="008B6786"/>
    <w:rsid w:val="008B689A"/>
    <w:rsid w:val="008B7AEC"/>
    <w:rsid w:val="008C6060"/>
    <w:rsid w:val="008C6444"/>
    <w:rsid w:val="008C6931"/>
    <w:rsid w:val="008C7617"/>
    <w:rsid w:val="008C7D32"/>
    <w:rsid w:val="008D34A3"/>
    <w:rsid w:val="008D39E1"/>
    <w:rsid w:val="008D4030"/>
    <w:rsid w:val="008D4CFE"/>
    <w:rsid w:val="008D50F8"/>
    <w:rsid w:val="008D538F"/>
    <w:rsid w:val="008D542D"/>
    <w:rsid w:val="008D60B4"/>
    <w:rsid w:val="008D69DE"/>
    <w:rsid w:val="008D7E43"/>
    <w:rsid w:val="008E0966"/>
    <w:rsid w:val="008E36BC"/>
    <w:rsid w:val="008E3B28"/>
    <w:rsid w:val="008E5DF7"/>
    <w:rsid w:val="008E6B2A"/>
    <w:rsid w:val="008F19E4"/>
    <w:rsid w:val="008F4340"/>
    <w:rsid w:val="008F6854"/>
    <w:rsid w:val="008F768F"/>
    <w:rsid w:val="00903C27"/>
    <w:rsid w:val="00910F0D"/>
    <w:rsid w:val="00913BC9"/>
    <w:rsid w:val="00915B7B"/>
    <w:rsid w:val="009168C0"/>
    <w:rsid w:val="00920ABA"/>
    <w:rsid w:val="00922A11"/>
    <w:rsid w:val="0092345E"/>
    <w:rsid w:val="00926390"/>
    <w:rsid w:val="009274E9"/>
    <w:rsid w:val="009315D8"/>
    <w:rsid w:val="00932A29"/>
    <w:rsid w:val="00933E4F"/>
    <w:rsid w:val="0093665C"/>
    <w:rsid w:val="00936926"/>
    <w:rsid w:val="00937541"/>
    <w:rsid w:val="00941503"/>
    <w:rsid w:val="00941779"/>
    <w:rsid w:val="00942849"/>
    <w:rsid w:val="00952E03"/>
    <w:rsid w:val="00957134"/>
    <w:rsid w:val="009613AA"/>
    <w:rsid w:val="00963B0E"/>
    <w:rsid w:val="00965E8F"/>
    <w:rsid w:val="00966903"/>
    <w:rsid w:val="00970041"/>
    <w:rsid w:val="00970E4A"/>
    <w:rsid w:val="0097214E"/>
    <w:rsid w:val="00972327"/>
    <w:rsid w:val="0097543B"/>
    <w:rsid w:val="009755D4"/>
    <w:rsid w:val="0097698E"/>
    <w:rsid w:val="00976CAD"/>
    <w:rsid w:val="009803FA"/>
    <w:rsid w:val="009817A3"/>
    <w:rsid w:val="00982523"/>
    <w:rsid w:val="0098476D"/>
    <w:rsid w:val="00990885"/>
    <w:rsid w:val="00990DCD"/>
    <w:rsid w:val="009938A3"/>
    <w:rsid w:val="00994E5E"/>
    <w:rsid w:val="009A10EF"/>
    <w:rsid w:val="009A261F"/>
    <w:rsid w:val="009A51E5"/>
    <w:rsid w:val="009A5673"/>
    <w:rsid w:val="009A7272"/>
    <w:rsid w:val="009B4813"/>
    <w:rsid w:val="009B6078"/>
    <w:rsid w:val="009B6B3B"/>
    <w:rsid w:val="009B7806"/>
    <w:rsid w:val="009C2B25"/>
    <w:rsid w:val="009C3EE3"/>
    <w:rsid w:val="009C48D0"/>
    <w:rsid w:val="009C4AFD"/>
    <w:rsid w:val="009C560A"/>
    <w:rsid w:val="009C6D20"/>
    <w:rsid w:val="009D212A"/>
    <w:rsid w:val="009D3444"/>
    <w:rsid w:val="009D4500"/>
    <w:rsid w:val="009D6B81"/>
    <w:rsid w:val="009D6F1C"/>
    <w:rsid w:val="009E0C12"/>
    <w:rsid w:val="009E4FC3"/>
    <w:rsid w:val="009E6B79"/>
    <w:rsid w:val="009F1D9F"/>
    <w:rsid w:val="009F1F70"/>
    <w:rsid w:val="009F4325"/>
    <w:rsid w:val="009F439C"/>
    <w:rsid w:val="009F5330"/>
    <w:rsid w:val="009F604F"/>
    <w:rsid w:val="00A0034D"/>
    <w:rsid w:val="00A03587"/>
    <w:rsid w:val="00A048B7"/>
    <w:rsid w:val="00A05B4E"/>
    <w:rsid w:val="00A07347"/>
    <w:rsid w:val="00A11BDA"/>
    <w:rsid w:val="00A13935"/>
    <w:rsid w:val="00A15483"/>
    <w:rsid w:val="00A17CF4"/>
    <w:rsid w:val="00A20E07"/>
    <w:rsid w:val="00A2224A"/>
    <w:rsid w:val="00A24F59"/>
    <w:rsid w:val="00A26534"/>
    <w:rsid w:val="00A27961"/>
    <w:rsid w:val="00A306C6"/>
    <w:rsid w:val="00A30E59"/>
    <w:rsid w:val="00A32067"/>
    <w:rsid w:val="00A34719"/>
    <w:rsid w:val="00A34BAA"/>
    <w:rsid w:val="00A358D3"/>
    <w:rsid w:val="00A37A34"/>
    <w:rsid w:val="00A40AF4"/>
    <w:rsid w:val="00A40F5A"/>
    <w:rsid w:val="00A41FAB"/>
    <w:rsid w:val="00A42A42"/>
    <w:rsid w:val="00A43D1D"/>
    <w:rsid w:val="00A4453C"/>
    <w:rsid w:val="00A44586"/>
    <w:rsid w:val="00A4581A"/>
    <w:rsid w:val="00A51CB3"/>
    <w:rsid w:val="00A52978"/>
    <w:rsid w:val="00A54833"/>
    <w:rsid w:val="00A55BED"/>
    <w:rsid w:val="00A57417"/>
    <w:rsid w:val="00A57F12"/>
    <w:rsid w:val="00A60BFA"/>
    <w:rsid w:val="00A6214E"/>
    <w:rsid w:val="00A63112"/>
    <w:rsid w:val="00A63835"/>
    <w:rsid w:val="00A65145"/>
    <w:rsid w:val="00A65BB9"/>
    <w:rsid w:val="00A662CA"/>
    <w:rsid w:val="00A66568"/>
    <w:rsid w:val="00A705CD"/>
    <w:rsid w:val="00A7210D"/>
    <w:rsid w:val="00A727F0"/>
    <w:rsid w:val="00A76BA8"/>
    <w:rsid w:val="00A77CDC"/>
    <w:rsid w:val="00A8054D"/>
    <w:rsid w:val="00A810A8"/>
    <w:rsid w:val="00A86A15"/>
    <w:rsid w:val="00A86B30"/>
    <w:rsid w:val="00A905BE"/>
    <w:rsid w:val="00A93B50"/>
    <w:rsid w:val="00A96E1A"/>
    <w:rsid w:val="00AA1026"/>
    <w:rsid w:val="00AA2ADD"/>
    <w:rsid w:val="00AA4DB8"/>
    <w:rsid w:val="00AA5813"/>
    <w:rsid w:val="00AA6D79"/>
    <w:rsid w:val="00AA714E"/>
    <w:rsid w:val="00AA72B3"/>
    <w:rsid w:val="00AB0D06"/>
    <w:rsid w:val="00AB1BCE"/>
    <w:rsid w:val="00AB24EC"/>
    <w:rsid w:val="00AB475F"/>
    <w:rsid w:val="00AB4A9A"/>
    <w:rsid w:val="00AB71F9"/>
    <w:rsid w:val="00AC031F"/>
    <w:rsid w:val="00AC0969"/>
    <w:rsid w:val="00AC111A"/>
    <w:rsid w:val="00AC58A5"/>
    <w:rsid w:val="00AC5DA0"/>
    <w:rsid w:val="00AD3C7A"/>
    <w:rsid w:val="00AD3C92"/>
    <w:rsid w:val="00AD4916"/>
    <w:rsid w:val="00AD4D57"/>
    <w:rsid w:val="00AD796B"/>
    <w:rsid w:val="00AE0914"/>
    <w:rsid w:val="00AE3F6E"/>
    <w:rsid w:val="00AE4265"/>
    <w:rsid w:val="00AE57D3"/>
    <w:rsid w:val="00AE5A35"/>
    <w:rsid w:val="00AE683B"/>
    <w:rsid w:val="00AE6EC3"/>
    <w:rsid w:val="00AF2048"/>
    <w:rsid w:val="00AF2120"/>
    <w:rsid w:val="00AF352E"/>
    <w:rsid w:val="00AF355D"/>
    <w:rsid w:val="00AF3F57"/>
    <w:rsid w:val="00AF5690"/>
    <w:rsid w:val="00AF7C3F"/>
    <w:rsid w:val="00B0036E"/>
    <w:rsid w:val="00B00F33"/>
    <w:rsid w:val="00B01F54"/>
    <w:rsid w:val="00B02B76"/>
    <w:rsid w:val="00B0562E"/>
    <w:rsid w:val="00B05C9B"/>
    <w:rsid w:val="00B0610A"/>
    <w:rsid w:val="00B13564"/>
    <w:rsid w:val="00B14813"/>
    <w:rsid w:val="00B15296"/>
    <w:rsid w:val="00B15B91"/>
    <w:rsid w:val="00B15FD3"/>
    <w:rsid w:val="00B167C3"/>
    <w:rsid w:val="00B21259"/>
    <w:rsid w:val="00B212D6"/>
    <w:rsid w:val="00B221CE"/>
    <w:rsid w:val="00B2310F"/>
    <w:rsid w:val="00B24254"/>
    <w:rsid w:val="00B25892"/>
    <w:rsid w:val="00B27E33"/>
    <w:rsid w:val="00B3207A"/>
    <w:rsid w:val="00B37F9B"/>
    <w:rsid w:val="00B401A9"/>
    <w:rsid w:val="00B40FAA"/>
    <w:rsid w:val="00B43C8E"/>
    <w:rsid w:val="00B46DA8"/>
    <w:rsid w:val="00B50413"/>
    <w:rsid w:val="00B50F3D"/>
    <w:rsid w:val="00B51B75"/>
    <w:rsid w:val="00B52A1F"/>
    <w:rsid w:val="00B553F0"/>
    <w:rsid w:val="00B60CC8"/>
    <w:rsid w:val="00B61418"/>
    <w:rsid w:val="00B61B38"/>
    <w:rsid w:val="00B649ED"/>
    <w:rsid w:val="00B66AE9"/>
    <w:rsid w:val="00B676A4"/>
    <w:rsid w:val="00B67C5C"/>
    <w:rsid w:val="00B72C8B"/>
    <w:rsid w:val="00B75555"/>
    <w:rsid w:val="00B75BC9"/>
    <w:rsid w:val="00B75EEA"/>
    <w:rsid w:val="00B75F6C"/>
    <w:rsid w:val="00B7675D"/>
    <w:rsid w:val="00B77165"/>
    <w:rsid w:val="00B81621"/>
    <w:rsid w:val="00B81AE2"/>
    <w:rsid w:val="00B8375D"/>
    <w:rsid w:val="00B85A73"/>
    <w:rsid w:val="00B879AE"/>
    <w:rsid w:val="00B94E7A"/>
    <w:rsid w:val="00B95ECD"/>
    <w:rsid w:val="00B97255"/>
    <w:rsid w:val="00B97658"/>
    <w:rsid w:val="00BA0C2F"/>
    <w:rsid w:val="00BA2AAD"/>
    <w:rsid w:val="00BA35C7"/>
    <w:rsid w:val="00BA5C60"/>
    <w:rsid w:val="00BA7279"/>
    <w:rsid w:val="00BA7657"/>
    <w:rsid w:val="00BB2ADF"/>
    <w:rsid w:val="00BB66AE"/>
    <w:rsid w:val="00BC2A84"/>
    <w:rsid w:val="00BC4FB8"/>
    <w:rsid w:val="00BC6B4A"/>
    <w:rsid w:val="00BD0352"/>
    <w:rsid w:val="00BD0B40"/>
    <w:rsid w:val="00BD1DFC"/>
    <w:rsid w:val="00BD2BDD"/>
    <w:rsid w:val="00BD6DD7"/>
    <w:rsid w:val="00BD7C57"/>
    <w:rsid w:val="00BE140D"/>
    <w:rsid w:val="00BE193F"/>
    <w:rsid w:val="00BE2959"/>
    <w:rsid w:val="00BE2F4E"/>
    <w:rsid w:val="00BE67C9"/>
    <w:rsid w:val="00BF05B7"/>
    <w:rsid w:val="00BF15E5"/>
    <w:rsid w:val="00BF2BBC"/>
    <w:rsid w:val="00BF4470"/>
    <w:rsid w:val="00BF52E4"/>
    <w:rsid w:val="00BF6016"/>
    <w:rsid w:val="00BF6C44"/>
    <w:rsid w:val="00BF6F9C"/>
    <w:rsid w:val="00C0098C"/>
    <w:rsid w:val="00C0191C"/>
    <w:rsid w:val="00C02B83"/>
    <w:rsid w:val="00C02CA0"/>
    <w:rsid w:val="00C04202"/>
    <w:rsid w:val="00C04783"/>
    <w:rsid w:val="00C05031"/>
    <w:rsid w:val="00C0657D"/>
    <w:rsid w:val="00C119DE"/>
    <w:rsid w:val="00C127E3"/>
    <w:rsid w:val="00C14BC4"/>
    <w:rsid w:val="00C16788"/>
    <w:rsid w:val="00C22D3E"/>
    <w:rsid w:val="00C23AF4"/>
    <w:rsid w:val="00C24E86"/>
    <w:rsid w:val="00C25041"/>
    <w:rsid w:val="00C25F1E"/>
    <w:rsid w:val="00C26EA2"/>
    <w:rsid w:val="00C30181"/>
    <w:rsid w:val="00C33FDC"/>
    <w:rsid w:val="00C35481"/>
    <w:rsid w:val="00C36779"/>
    <w:rsid w:val="00C402A3"/>
    <w:rsid w:val="00C40CAC"/>
    <w:rsid w:val="00C423A6"/>
    <w:rsid w:val="00C4352A"/>
    <w:rsid w:val="00C439E5"/>
    <w:rsid w:val="00C43F8A"/>
    <w:rsid w:val="00C45799"/>
    <w:rsid w:val="00C47912"/>
    <w:rsid w:val="00C53631"/>
    <w:rsid w:val="00C537CF"/>
    <w:rsid w:val="00C65157"/>
    <w:rsid w:val="00C70B86"/>
    <w:rsid w:val="00C76F23"/>
    <w:rsid w:val="00C80818"/>
    <w:rsid w:val="00C8133A"/>
    <w:rsid w:val="00C823EC"/>
    <w:rsid w:val="00C832FB"/>
    <w:rsid w:val="00C8381D"/>
    <w:rsid w:val="00C85787"/>
    <w:rsid w:val="00C91180"/>
    <w:rsid w:val="00C92878"/>
    <w:rsid w:val="00C93615"/>
    <w:rsid w:val="00C95BCD"/>
    <w:rsid w:val="00CA086C"/>
    <w:rsid w:val="00CA1E6C"/>
    <w:rsid w:val="00CA3C6A"/>
    <w:rsid w:val="00CA79B1"/>
    <w:rsid w:val="00CB0173"/>
    <w:rsid w:val="00CB108D"/>
    <w:rsid w:val="00CB26D4"/>
    <w:rsid w:val="00CB2D5C"/>
    <w:rsid w:val="00CB3E5A"/>
    <w:rsid w:val="00CB48D3"/>
    <w:rsid w:val="00CB4B53"/>
    <w:rsid w:val="00CB4D93"/>
    <w:rsid w:val="00CB68F6"/>
    <w:rsid w:val="00CB7B34"/>
    <w:rsid w:val="00CB7E9A"/>
    <w:rsid w:val="00CC118E"/>
    <w:rsid w:val="00CC2E01"/>
    <w:rsid w:val="00CC352B"/>
    <w:rsid w:val="00CC4BFD"/>
    <w:rsid w:val="00CD1AD9"/>
    <w:rsid w:val="00CD23E3"/>
    <w:rsid w:val="00CD49F9"/>
    <w:rsid w:val="00CD5FC6"/>
    <w:rsid w:val="00CD6507"/>
    <w:rsid w:val="00CD6C58"/>
    <w:rsid w:val="00CE1664"/>
    <w:rsid w:val="00CE1976"/>
    <w:rsid w:val="00CE3E26"/>
    <w:rsid w:val="00CF0209"/>
    <w:rsid w:val="00CF051E"/>
    <w:rsid w:val="00CF41B5"/>
    <w:rsid w:val="00D019DD"/>
    <w:rsid w:val="00D05D5A"/>
    <w:rsid w:val="00D11E63"/>
    <w:rsid w:val="00D14088"/>
    <w:rsid w:val="00D16114"/>
    <w:rsid w:val="00D1782C"/>
    <w:rsid w:val="00D204D9"/>
    <w:rsid w:val="00D2066C"/>
    <w:rsid w:val="00D2130F"/>
    <w:rsid w:val="00D238A2"/>
    <w:rsid w:val="00D23A80"/>
    <w:rsid w:val="00D23B1D"/>
    <w:rsid w:val="00D275F8"/>
    <w:rsid w:val="00D279DB"/>
    <w:rsid w:val="00D27E87"/>
    <w:rsid w:val="00D27F34"/>
    <w:rsid w:val="00D30535"/>
    <w:rsid w:val="00D336A9"/>
    <w:rsid w:val="00D3381E"/>
    <w:rsid w:val="00D340F9"/>
    <w:rsid w:val="00D346AC"/>
    <w:rsid w:val="00D35010"/>
    <w:rsid w:val="00D35F3E"/>
    <w:rsid w:val="00D37104"/>
    <w:rsid w:val="00D40299"/>
    <w:rsid w:val="00D42088"/>
    <w:rsid w:val="00D42499"/>
    <w:rsid w:val="00D435D7"/>
    <w:rsid w:val="00D458E7"/>
    <w:rsid w:val="00D45C2F"/>
    <w:rsid w:val="00D468FC"/>
    <w:rsid w:val="00D4722E"/>
    <w:rsid w:val="00D47C82"/>
    <w:rsid w:val="00D51A84"/>
    <w:rsid w:val="00D51AA0"/>
    <w:rsid w:val="00D53CAE"/>
    <w:rsid w:val="00D548B7"/>
    <w:rsid w:val="00D56327"/>
    <w:rsid w:val="00D56CCB"/>
    <w:rsid w:val="00D602C2"/>
    <w:rsid w:val="00D60535"/>
    <w:rsid w:val="00D61406"/>
    <w:rsid w:val="00D65EFB"/>
    <w:rsid w:val="00D70FB2"/>
    <w:rsid w:val="00D71589"/>
    <w:rsid w:val="00D72DED"/>
    <w:rsid w:val="00D76361"/>
    <w:rsid w:val="00D763BE"/>
    <w:rsid w:val="00D770AA"/>
    <w:rsid w:val="00D80356"/>
    <w:rsid w:val="00D8340F"/>
    <w:rsid w:val="00D83D52"/>
    <w:rsid w:val="00D851D7"/>
    <w:rsid w:val="00D8630D"/>
    <w:rsid w:val="00D9162A"/>
    <w:rsid w:val="00D9295B"/>
    <w:rsid w:val="00D93D0A"/>
    <w:rsid w:val="00D9539E"/>
    <w:rsid w:val="00D95EE1"/>
    <w:rsid w:val="00D970BA"/>
    <w:rsid w:val="00D9723A"/>
    <w:rsid w:val="00DA04B9"/>
    <w:rsid w:val="00DA167A"/>
    <w:rsid w:val="00DA35B1"/>
    <w:rsid w:val="00DA4F4B"/>
    <w:rsid w:val="00DA7A42"/>
    <w:rsid w:val="00DB1D96"/>
    <w:rsid w:val="00DB4784"/>
    <w:rsid w:val="00DB7B5A"/>
    <w:rsid w:val="00DC13D9"/>
    <w:rsid w:val="00DC2149"/>
    <w:rsid w:val="00DC53DB"/>
    <w:rsid w:val="00DC661C"/>
    <w:rsid w:val="00DC67BF"/>
    <w:rsid w:val="00DC69A5"/>
    <w:rsid w:val="00DC7CE2"/>
    <w:rsid w:val="00DD0E92"/>
    <w:rsid w:val="00DD3FF3"/>
    <w:rsid w:val="00DD6D43"/>
    <w:rsid w:val="00DD6F3E"/>
    <w:rsid w:val="00DD71E7"/>
    <w:rsid w:val="00DD79D3"/>
    <w:rsid w:val="00DE1A97"/>
    <w:rsid w:val="00DE49A6"/>
    <w:rsid w:val="00DE6CB6"/>
    <w:rsid w:val="00DE759D"/>
    <w:rsid w:val="00DF166A"/>
    <w:rsid w:val="00DF220C"/>
    <w:rsid w:val="00DF2A1C"/>
    <w:rsid w:val="00DF2D51"/>
    <w:rsid w:val="00DF3A17"/>
    <w:rsid w:val="00DF56E2"/>
    <w:rsid w:val="00DF7947"/>
    <w:rsid w:val="00E01E6B"/>
    <w:rsid w:val="00E07808"/>
    <w:rsid w:val="00E13239"/>
    <w:rsid w:val="00E13D58"/>
    <w:rsid w:val="00E14CAA"/>
    <w:rsid w:val="00E16D43"/>
    <w:rsid w:val="00E16D4E"/>
    <w:rsid w:val="00E200B2"/>
    <w:rsid w:val="00E237A5"/>
    <w:rsid w:val="00E239AC"/>
    <w:rsid w:val="00E25578"/>
    <w:rsid w:val="00E26898"/>
    <w:rsid w:val="00E35A6F"/>
    <w:rsid w:val="00E40580"/>
    <w:rsid w:val="00E408CC"/>
    <w:rsid w:val="00E40D69"/>
    <w:rsid w:val="00E42980"/>
    <w:rsid w:val="00E4555A"/>
    <w:rsid w:val="00E45C7A"/>
    <w:rsid w:val="00E470CB"/>
    <w:rsid w:val="00E50826"/>
    <w:rsid w:val="00E50A8E"/>
    <w:rsid w:val="00E53A37"/>
    <w:rsid w:val="00E54D9E"/>
    <w:rsid w:val="00E55209"/>
    <w:rsid w:val="00E55C01"/>
    <w:rsid w:val="00E564B3"/>
    <w:rsid w:val="00E6041F"/>
    <w:rsid w:val="00E61F2A"/>
    <w:rsid w:val="00E6244E"/>
    <w:rsid w:val="00E66699"/>
    <w:rsid w:val="00E66A6B"/>
    <w:rsid w:val="00E70A2C"/>
    <w:rsid w:val="00E70DBC"/>
    <w:rsid w:val="00E7118C"/>
    <w:rsid w:val="00E719FD"/>
    <w:rsid w:val="00E74D02"/>
    <w:rsid w:val="00E75148"/>
    <w:rsid w:val="00E7724A"/>
    <w:rsid w:val="00E80FF4"/>
    <w:rsid w:val="00E833FB"/>
    <w:rsid w:val="00E841A9"/>
    <w:rsid w:val="00E87EFE"/>
    <w:rsid w:val="00E90664"/>
    <w:rsid w:val="00E91525"/>
    <w:rsid w:val="00E9152F"/>
    <w:rsid w:val="00E91704"/>
    <w:rsid w:val="00E918F3"/>
    <w:rsid w:val="00E93F51"/>
    <w:rsid w:val="00E97892"/>
    <w:rsid w:val="00E97FB9"/>
    <w:rsid w:val="00EA55FA"/>
    <w:rsid w:val="00EA61BB"/>
    <w:rsid w:val="00EA7FE6"/>
    <w:rsid w:val="00EB168D"/>
    <w:rsid w:val="00EB46BE"/>
    <w:rsid w:val="00EB706A"/>
    <w:rsid w:val="00EB7C54"/>
    <w:rsid w:val="00EC232C"/>
    <w:rsid w:val="00EC3210"/>
    <w:rsid w:val="00EC4850"/>
    <w:rsid w:val="00ED4AA8"/>
    <w:rsid w:val="00ED568A"/>
    <w:rsid w:val="00ED7701"/>
    <w:rsid w:val="00ED7D60"/>
    <w:rsid w:val="00EE52E3"/>
    <w:rsid w:val="00EE6593"/>
    <w:rsid w:val="00EF02AB"/>
    <w:rsid w:val="00EF3BFE"/>
    <w:rsid w:val="00EF5FB7"/>
    <w:rsid w:val="00EF6821"/>
    <w:rsid w:val="00EF6950"/>
    <w:rsid w:val="00F01E53"/>
    <w:rsid w:val="00F03B6B"/>
    <w:rsid w:val="00F11B99"/>
    <w:rsid w:val="00F11E3C"/>
    <w:rsid w:val="00F132DB"/>
    <w:rsid w:val="00F13D74"/>
    <w:rsid w:val="00F13D77"/>
    <w:rsid w:val="00F149E7"/>
    <w:rsid w:val="00F2163F"/>
    <w:rsid w:val="00F23368"/>
    <w:rsid w:val="00F2454E"/>
    <w:rsid w:val="00F26AFC"/>
    <w:rsid w:val="00F26D23"/>
    <w:rsid w:val="00F30CAC"/>
    <w:rsid w:val="00F31B93"/>
    <w:rsid w:val="00F33402"/>
    <w:rsid w:val="00F36752"/>
    <w:rsid w:val="00F36F66"/>
    <w:rsid w:val="00F3709E"/>
    <w:rsid w:val="00F43121"/>
    <w:rsid w:val="00F46FB9"/>
    <w:rsid w:val="00F471F3"/>
    <w:rsid w:val="00F50CF0"/>
    <w:rsid w:val="00F54388"/>
    <w:rsid w:val="00F5696D"/>
    <w:rsid w:val="00F56AB5"/>
    <w:rsid w:val="00F57771"/>
    <w:rsid w:val="00F64BA2"/>
    <w:rsid w:val="00F66FB0"/>
    <w:rsid w:val="00F67850"/>
    <w:rsid w:val="00F70620"/>
    <w:rsid w:val="00F70D84"/>
    <w:rsid w:val="00F7161B"/>
    <w:rsid w:val="00F72DD7"/>
    <w:rsid w:val="00F7434D"/>
    <w:rsid w:val="00F75DEB"/>
    <w:rsid w:val="00F777AE"/>
    <w:rsid w:val="00F81F59"/>
    <w:rsid w:val="00F8282F"/>
    <w:rsid w:val="00F843B1"/>
    <w:rsid w:val="00F85409"/>
    <w:rsid w:val="00F8560A"/>
    <w:rsid w:val="00F85B37"/>
    <w:rsid w:val="00F86848"/>
    <w:rsid w:val="00F87282"/>
    <w:rsid w:val="00F87EAA"/>
    <w:rsid w:val="00F910F3"/>
    <w:rsid w:val="00F91AF4"/>
    <w:rsid w:val="00F93507"/>
    <w:rsid w:val="00F943C3"/>
    <w:rsid w:val="00F9691F"/>
    <w:rsid w:val="00F96FD9"/>
    <w:rsid w:val="00FA09B0"/>
    <w:rsid w:val="00FA1E3C"/>
    <w:rsid w:val="00FA2CFB"/>
    <w:rsid w:val="00FA3619"/>
    <w:rsid w:val="00FB318C"/>
    <w:rsid w:val="00FB4E39"/>
    <w:rsid w:val="00FB591E"/>
    <w:rsid w:val="00FB5F3C"/>
    <w:rsid w:val="00FC16EA"/>
    <w:rsid w:val="00FC1770"/>
    <w:rsid w:val="00FC1E12"/>
    <w:rsid w:val="00FC23C9"/>
    <w:rsid w:val="00FC363B"/>
    <w:rsid w:val="00FC3EF8"/>
    <w:rsid w:val="00FC3F92"/>
    <w:rsid w:val="00FC422A"/>
    <w:rsid w:val="00FC42A6"/>
    <w:rsid w:val="00FC5250"/>
    <w:rsid w:val="00FD32F4"/>
    <w:rsid w:val="00FD64D8"/>
    <w:rsid w:val="00FE015F"/>
    <w:rsid w:val="00FE12A2"/>
    <w:rsid w:val="00FE18DB"/>
    <w:rsid w:val="00FE65A0"/>
    <w:rsid w:val="00FF038B"/>
    <w:rsid w:val="00FF1E2E"/>
    <w:rsid w:val="00FF3C4D"/>
    <w:rsid w:val="00FF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9B8BA"/>
  <w15:docId w15:val="{EA46E9CE-D2BC-4306-9509-E2BA220B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2939FB"/>
    <w:pPr>
      <w:keepNext/>
      <w:jc w:val="both"/>
      <w:outlineLvl w:val="1"/>
    </w:pPr>
    <w:rPr>
      <w:rFonts w:eastAsia="Times New Roman" w:cs="Arial"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F0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0A2F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F0A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0A2F"/>
    <w:rPr>
      <w:rFonts w:ascii="Arial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A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A2F"/>
    <w:rPr>
      <w:rFonts w:ascii="Tahoma" w:hAnsi="Tahoma" w:cs="Tahoma"/>
      <w:sz w:val="16"/>
      <w:szCs w:val="16"/>
      <w:lang w:eastAsia="en-US"/>
    </w:rPr>
  </w:style>
  <w:style w:type="character" w:customStyle="1" w:styleId="nowrap">
    <w:name w:val="nowrap"/>
    <w:basedOn w:val="Standardnpsmoodstavce"/>
    <w:rsid w:val="006866CD"/>
  </w:style>
  <w:style w:type="character" w:customStyle="1" w:styleId="nounderline">
    <w:name w:val="nounderline"/>
    <w:basedOn w:val="Standardnpsmoodstavce"/>
    <w:rsid w:val="006866CD"/>
  </w:style>
  <w:style w:type="paragraph" w:customStyle="1" w:styleId="Obsahtabulky">
    <w:name w:val="Obsah tabulky"/>
    <w:basedOn w:val="Normln"/>
    <w:rsid w:val="009A10EF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7E3A00"/>
    <w:pPr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10FF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10FF3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rsid w:val="006C5FB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939FB"/>
    <w:rPr>
      <w:rFonts w:ascii="Arial" w:eastAsia="Times New Roman" w:hAnsi="Arial" w:cs="Arial"/>
      <w:bCs/>
    </w:rPr>
  </w:style>
  <w:style w:type="table" w:styleId="Mkatabulky">
    <w:name w:val="Table Grid"/>
    <w:basedOn w:val="Normlntabulka"/>
    <w:uiPriority w:val="59"/>
    <w:rsid w:val="00FC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CB2D5C"/>
  </w:style>
  <w:style w:type="character" w:styleId="Hypertextovodkaz">
    <w:name w:val="Hyperlink"/>
    <w:basedOn w:val="Standardnpsmoodstavce"/>
    <w:uiPriority w:val="99"/>
    <w:unhideWhenUsed/>
    <w:rsid w:val="00B95EC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9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ovod.hamr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odovod.hamr@sezna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14F6A-E0F2-42B1-8201-44BD0DFF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2675</Words>
  <Characters>15789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Dvořáková Zuzana</dc:creator>
  <cp:lastModifiedBy>Josef Hlávka, ing.</cp:lastModifiedBy>
  <cp:revision>2</cp:revision>
  <cp:lastPrinted>2019-01-20T20:48:00Z</cp:lastPrinted>
  <dcterms:created xsi:type="dcterms:W3CDTF">2021-08-19T08:44:00Z</dcterms:created>
  <dcterms:modified xsi:type="dcterms:W3CDTF">2021-08-19T08:44:00Z</dcterms:modified>
</cp:coreProperties>
</file>